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comGrelha"/>
        <w:tblpPr w:vertAnchor="page" w:horzAnchor="page" w:tblpX="681" w:tblpY="228"/>
        <w:tblOverlap w:val="never"/>
        <w:tblW w:w="112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50"/>
        <w:gridCol w:w="658"/>
      </w:tblGrid>
      <w:tr w:rsidR="009B73D7" w:rsidRPr="000F797C" w14:paraId="7AA33A24" w14:textId="77777777" w:rsidTr="005E59A9">
        <w:trPr>
          <w:trHeight w:val="1583"/>
        </w:trPr>
        <w:bookmarkStart w:id="0" w:name="_Hlk27569867" w:displacedByCustomXml="next"/>
        <w:sdt>
          <w:sdtPr>
            <w:rPr>
              <w:lang w:val="pt-PT"/>
            </w:rPr>
            <w:id w:val="-1737926418"/>
            <w:picture/>
          </w:sdtPr>
          <w:sdtEndPr/>
          <w:sdtContent>
            <w:tc>
              <w:tcPr>
                <w:tcW w:w="11208" w:type="dxa"/>
                <w:gridSpan w:val="2"/>
              </w:tcPr>
              <w:p w14:paraId="5C3BBBDF" w14:textId="77777777" w:rsidR="009B73D7" w:rsidRPr="000F797C" w:rsidRDefault="009B73D7" w:rsidP="005E59A9">
                <w:pPr>
                  <w:pStyle w:val="DNaturedudocument"/>
                  <w:rPr>
                    <w:lang w:val="pt-PT"/>
                  </w:rPr>
                </w:pPr>
                <w:r w:rsidRPr="000F797C">
                  <w:rPr>
                    <w:noProof/>
                    <w:lang w:val="pt-PT"/>
                  </w:rPr>
                  <w:drawing>
                    <wp:inline distT="0" distB="0" distL="0" distR="0" wp14:anchorId="78B487E6" wp14:editId="40CE7D5D">
                      <wp:extent cx="2877215" cy="701948"/>
                      <wp:effectExtent l="0" t="0" r="0" b="3175"/>
                      <wp:docPr id="15" name="Imag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" name="Image 6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1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877215" cy="7019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9B73D7" w:rsidRPr="000F797C" w14:paraId="4B01D873" w14:textId="77777777" w:rsidTr="00553763">
        <w:trPr>
          <w:trHeight w:hRule="exact" w:val="1134"/>
        </w:trPr>
        <w:tc>
          <w:tcPr>
            <w:tcW w:w="10550" w:type="dxa"/>
            <w:shd w:val="clear" w:color="auto" w:fill="FFFFFF" w:themeFill="background1"/>
          </w:tcPr>
          <w:p w14:paraId="62FA7901" w14:textId="31B2B600" w:rsidR="009B73D7" w:rsidRPr="000F797C" w:rsidRDefault="00EE6448" w:rsidP="005E59A9">
            <w:pPr>
              <w:pStyle w:val="DNaturedudocument"/>
              <w:rPr>
                <w:rFonts w:ascii="Read" w:hAnsi="Read" w:cs="Read"/>
                <w:color w:val="646B52"/>
                <w:lang w:val="pt-PT"/>
              </w:rPr>
            </w:pPr>
            <w:r>
              <w:rPr>
                <w:rFonts w:ascii="Read" w:hAnsi="Read" w:cs="Read"/>
                <w:color w:val="646B52"/>
                <w:lang w:val="pt-PT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COMUNICADO DE IMPRENSA"/>
                  </w:textInput>
                </w:ffData>
              </w:fldChar>
            </w:r>
            <w:r>
              <w:rPr>
                <w:rFonts w:ascii="Read" w:hAnsi="Read" w:cs="Read"/>
                <w:color w:val="646B52"/>
                <w:lang w:val="pt-PT"/>
              </w:rPr>
              <w:instrText xml:space="preserve"> FORMTEXT </w:instrText>
            </w:r>
            <w:r>
              <w:rPr>
                <w:rFonts w:ascii="Read" w:hAnsi="Read" w:cs="Read"/>
                <w:color w:val="646B52"/>
                <w:lang w:val="pt-PT"/>
              </w:rPr>
            </w:r>
            <w:r>
              <w:rPr>
                <w:rFonts w:ascii="Read" w:hAnsi="Read" w:cs="Read"/>
                <w:color w:val="646B52"/>
                <w:lang w:val="pt-PT"/>
              </w:rPr>
              <w:fldChar w:fldCharType="separate"/>
            </w:r>
            <w:r w:rsidR="00384B27">
              <w:rPr>
                <w:rFonts w:ascii="Read" w:hAnsi="Read" w:cs="Read"/>
                <w:color w:val="646B52"/>
                <w:lang w:val="pt-PT"/>
              </w:rPr>
              <w:t>dossier</w:t>
            </w:r>
            <w:r>
              <w:rPr>
                <w:rFonts w:ascii="Read" w:hAnsi="Read" w:cs="Read"/>
                <w:noProof/>
                <w:color w:val="646B52"/>
                <w:lang w:val="pt-PT"/>
              </w:rPr>
              <w:t xml:space="preserve"> DE IMPRENSA</w:t>
            </w:r>
            <w:r>
              <w:rPr>
                <w:rFonts w:ascii="Read" w:hAnsi="Read" w:cs="Read"/>
                <w:color w:val="646B52"/>
                <w:lang w:val="pt-PT"/>
              </w:rPr>
              <w:fldChar w:fldCharType="end"/>
            </w:r>
          </w:p>
          <w:p w14:paraId="3E00F401" w14:textId="7DCDA447" w:rsidR="009B73D7" w:rsidRPr="000F797C" w:rsidRDefault="009B73D7" w:rsidP="005E59A9">
            <w:pPr>
              <w:pStyle w:val="DNaturedudocument"/>
              <w:rPr>
                <w:rFonts w:ascii="Read" w:hAnsi="Read" w:cs="Read"/>
                <w:lang w:val="pt-PT"/>
              </w:rPr>
            </w:pPr>
            <w:r w:rsidRPr="000F797C">
              <w:rPr>
                <w:rFonts w:ascii="Read" w:hAnsi="Read" w:cs="Read"/>
                <w:color w:val="646B52"/>
                <w:lang w:val="pt-PT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24/02/2023]"/>
                  </w:textInput>
                </w:ffData>
              </w:fldChar>
            </w:r>
            <w:r w:rsidRPr="000F797C">
              <w:rPr>
                <w:rFonts w:ascii="Read" w:hAnsi="Read" w:cs="Read"/>
                <w:color w:val="646B52"/>
                <w:lang w:val="pt-PT"/>
              </w:rPr>
              <w:instrText xml:space="preserve"> FORMTEXT </w:instrText>
            </w:r>
            <w:r w:rsidRPr="000F797C">
              <w:rPr>
                <w:rFonts w:ascii="Read" w:hAnsi="Read" w:cs="Read"/>
                <w:color w:val="646B52"/>
                <w:lang w:val="pt-PT"/>
              </w:rPr>
            </w:r>
            <w:r w:rsidRPr="000F797C">
              <w:rPr>
                <w:rFonts w:ascii="Read" w:hAnsi="Read" w:cs="Read"/>
                <w:color w:val="646B52"/>
                <w:lang w:val="pt-PT"/>
              </w:rPr>
              <w:fldChar w:fldCharType="separate"/>
            </w:r>
            <w:r w:rsidRPr="000F797C">
              <w:rPr>
                <w:rFonts w:ascii="Read" w:hAnsi="Read" w:cs="Read"/>
                <w:noProof/>
                <w:color w:val="646B52"/>
                <w:lang w:val="pt-PT"/>
              </w:rPr>
              <w:t>[2</w:t>
            </w:r>
            <w:r w:rsidR="00553763">
              <w:rPr>
                <w:rFonts w:ascii="Read" w:hAnsi="Read" w:cs="Read"/>
                <w:noProof/>
                <w:color w:val="646B52"/>
                <w:lang w:val="pt-PT"/>
              </w:rPr>
              <w:t>2</w:t>
            </w:r>
            <w:r w:rsidRPr="000F797C">
              <w:rPr>
                <w:rFonts w:ascii="Read" w:hAnsi="Read" w:cs="Read"/>
                <w:noProof/>
                <w:color w:val="646B52"/>
                <w:lang w:val="pt-PT"/>
              </w:rPr>
              <w:t>/02/2023]</w:t>
            </w:r>
            <w:r w:rsidRPr="000F797C">
              <w:rPr>
                <w:rFonts w:ascii="Read" w:hAnsi="Read" w:cs="Read"/>
                <w:color w:val="646B52"/>
                <w:lang w:val="pt-PT"/>
              </w:rPr>
              <w:fldChar w:fldCharType="end"/>
            </w:r>
          </w:p>
        </w:tc>
        <w:tc>
          <w:tcPr>
            <w:tcW w:w="658" w:type="dxa"/>
            <w:shd w:val="clear" w:color="auto" w:fill="FFFFFF" w:themeFill="background1"/>
          </w:tcPr>
          <w:p w14:paraId="459D9FA2" w14:textId="77777777" w:rsidR="009B73D7" w:rsidRPr="000F797C" w:rsidRDefault="009B73D7" w:rsidP="005E59A9">
            <w:pPr>
              <w:pStyle w:val="DDate"/>
              <w:rPr>
                <w:lang w:val="pt-PT"/>
              </w:rPr>
            </w:pPr>
          </w:p>
        </w:tc>
      </w:tr>
    </w:tbl>
    <w:p w14:paraId="20D9A260" w14:textId="77777777" w:rsidR="009B73D7" w:rsidRPr="000F797C" w:rsidRDefault="009B73D7" w:rsidP="009B73D7">
      <w:pPr>
        <w:rPr>
          <w:rFonts w:ascii="Dacia Block Extended" w:hAnsi="Dacia Block Extended" w:cs="Dacia Block Extended"/>
          <w:b/>
          <w:bCs/>
          <w:caps/>
          <w:color w:val="646B52"/>
          <w:sz w:val="32"/>
          <w:szCs w:val="32"/>
          <w:lang w:val="pt-PT"/>
        </w:rPr>
      </w:pPr>
    </w:p>
    <w:p w14:paraId="5836F43F" w14:textId="77777777" w:rsidR="009B73D7" w:rsidRPr="000F797C" w:rsidRDefault="009B73D7" w:rsidP="009B73D7">
      <w:pPr>
        <w:rPr>
          <w:rFonts w:ascii="Dacia Block Extended" w:hAnsi="Dacia Block Extended" w:cs="Dacia Block Extended"/>
          <w:b/>
          <w:bCs/>
          <w:caps/>
          <w:color w:val="646B52"/>
          <w:sz w:val="40"/>
          <w:szCs w:val="40"/>
          <w:lang w:val="pt-PT"/>
        </w:rPr>
      </w:pPr>
    </w:p>
    <w:p w14:paraId="4F44F7A4" w14:textId="77777777" w:rsidR="009B73D7" w:rsidRPr="000F797C" w:rsidRDefault="009B73D7" w:rsidP="009B73D7">
      <w:pPr>
        <w:rPr>
          <w:rFonts w:ascii="Dacia Block Extended" w:hAnsi="Dacia Block Extended" w:cs="Dacia Block Extended"/>
          <w:b/>
          <w:bCs/>
          <w:caps/>
          <w:color w:val="646B52"/>
          <w:sz w:val="40"/>
          <w:szCs w:val="40"/>
          <w:lang w:val="pt-PT"/>
        </w:rPr>
      </w:pPr>
      <w:r w:rsidRPr="000F797C">
        <w:rPr>
          <w:rFonts w:ascii="Dacia Block Extended" w:hAnsi="Dacia Block Extended" w:cs="Dacia Block Extended"/>
          <w:b/>
          <w:bCs/>
          <w:caps/>
          <w:color w:val="646B52"/>
          <w:sz w:val="40"/>
          <w:szCs w:val="40"/>
          <w:lang w:val="pt-PT"/>
        </w:rPr>
        <w:t>DACIA JOGGER HYBRID 140</w:t>
      </w:r>
    </w:p>
    <w:p w14:paraId="23DD37DB" w14:textId="77777777" w:rsidR="009B73D7" w:rsidRPr="000F797C" w:rsidRDefault="009B73D7" w:rsidP="009B73D7">
      <w:pPr>
        <w:jc w:val="both"/>
        <w:rPr>
          <w:rFonts w:ascii="Dacia Block Extended" w:hAnsi="Dacia Block Extended" w:cs="Dacia Block Extended"/>
          <w:b/>
          <w:bCs/>
          <w:caps/>
          <w:color w:val="ED7D31" w:themeColor="accent2"/>
          <w:sz w:val="40"/>
          <w:szCs w:val="40"/>
          <w:lang w:val="pt-PT"/>
        </w:rPr>
      </w:pPr>
    </w:p>
    <w:p w14:paraId="691D18B7" w14:textId="4761D156" w:rsidR="00965FB2" w:rsidRPr="000F797C" w:rsidRDefault="00557682" w:rsidP="00BE1DE4">
      <w:pPr>
        <w:jc w:val="both"/>
        <w:rPr>
          <w:b/>
          <w:color w:val="FFC000"/>
          <w:sz w:val="48"/>
          <w:szCs w:val="48"/>
          <w:lang w:val="pt-PT"/>
        </w:rPr>
      </w:pPr>
      <w:r w:rsidRPr="000F797C">
        <w:rPr>
          <w:noProof/>
          <w:lang w:val="pt-PT"/>
        </w:rPr>
        <w:drawing>
          <wp:inline distT="0" distB="0" distL="0" distR="0" wp14:anchorId="181F4CE0" wp14:editId="51D8A8A5">
            <wp:extent cx="5731510" cy="3233420"/>
            <wp:effectExtent l="0" t="0" r="2540" b="508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3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64052074" w14:textId="77777777" w:rsidR="00002844" w:rsidRPr="000F797C" w:rsidRDefault="00002844" w:rsidP="00BE1DE4">
      <w:pPr>
        <w:jc w:val="both"/>
        <w:rPr>
          <w:lang w:val="pt-PT" w:eastAsia="ko-KR"/>
        </w:rPr>
      </w:pPr>
    </w:p>
    <w:p w14:paraId="055761BA" w14:textId="3629288B" w:rsidR="00002844" w:rsidRPr="000F797C" w:rsidRDefault="00002844" w:rsidP="00BE1DE4">
      <w:pPr>
        <w:jc w:val="both"/>
        <w:rPr>
          <w:lang w:val="pt-PT" w:eastAsia="ko-KR"/>
        </w:rPr>
        <w:sectPr w:rsidR="00002844" w:rsidRPr="000F797C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sdt>
      <w:sdtPr>
        <w:rPr>
          <w:rFonts w:asciiTheme="minorHAnsi" w:eastAsiaTheme="minorHAnsi" w:hAnsiTheme="minorHAnsi" w:cstheme="minorBidi"/>
          <w:b/>
          <w:color w:val="auto"/>
          <w:sz w:val="22"/>
          <w:szCs w:val="22"/>
          <w:lang w:val="pt-PT" w:eastAsia="en-US"/>
        </w:rPr>
        <w:id w:val="1729962120"/>
        <w:docPartObj>
          <w:docPartGallery w:val="Table of Contents"/>
          <w:docPartUnique/>
        </w:docPartObj>
      </w:sdtPr>
      <w:sdtEndPr>
        <w:rPr>
          <w:rFonts w:cstheme="minorHAnsi"/>
          <w:bCs/>
          <w:color w:val="FFC000" w:themeColor="accent4"/>
          <w:sz w:val="44"/>
        </w:rPr>
      </w:sdtEndPr>
      <w:sdtContent>
        <w:p w14:paraId="7B2D40AF" w14:textId="5572A74D" w:rsidR="00141DDA" w:rsidRPr="000F797C" w:rsidRDefault="00002844" w:rsidP="00BE1DE4">
          <w:pPr>
            <w:pStyle w:val="Cabealhodondice"/>
            <w:jc w:val="both"/>
            <w:rPr>
              <w:rFonts w:ascii="Dacia Block Extended" w:eastAsiaTheme="minorHAnsi" w:hAnsi="Dacia Block Extended" w:cs="Dacia Block Extended"/>
              <w:bCs/>
              <w:caps/>
              <w:color w:val="646B52"/>
              <w:sz w:val="40"/>
              <w:szCs w:val="40"/>
              <w:lang w:val="pt-PT" w:eastAsia="en-US"/>
            </w:rPr>
          </w:pPr>
          <w:r w:rsidRPr="000F797C">
            <w:rPr>
              <w:rFonts w:ascii="Dacia Block Extended" w:eastAsiaTheme="minorHAnsi" w:hAnsi="Dacia Block Extended" w:cs="Dacia Block Extended"/>
              <w:bCs/>
              <w:caps/>
              <w:color w:val="646B52"/>
              <w:sz w:val="40"/>
              <w:szCs w:val="40"/>
              <w:lang w:val="pt-PT" w:eastAsia="en-US"/>
            </w:rPr>
            <w:t>CO</w:t>
          </w:r>
          <w:r w:rsidR="000F2AD8" w:rsidRPr="000F797C">
            <w:rPr>
              <w:rFonts w:ascii="Dacia Block Extended" w:eastAsiaTheme="minorHAnsi" w:hAnsi="Dacia Block Extended" w:cs="Dacia Block Extended"/>
              <w:bCs/>
              <w:caps/>
              <w:color w:val="646B52"/>
              <w:sz w:val="40"/>
              <w:szCs w:val="40"/>
              <w:lang w:val="pt-PT" w:eastAsia="en-US"/>
            </w:rPr>
            <w:t>nteÚdos</w:t>
          </w:r>
        </w:p>
        <w:p w14:paraId="08756BEE" w14:textId="77777777" w:rsidR="0066132D" w:rsidRPr="000F797C" w:rsidRDefault="0066132D" w:rsidP="00BE1DE4">
          <w:pPr>
            <w:jc w:val="both"/>
            <w:rPr>
              <w:lang w:val="pt-PT"/>
            </w:rPr>
          </w:pPr>
        </w:p>
        <w:p w14:paraId="1F24080A" w14:textId="228FC5C8" w:rsidR="001C1649" w:rsidRPr="000F797C" w:rsidRDefault="00141DDA">
          <w:pPr>
            <w:pStyle w:val="ndice1"/>
            <w:rPr>
              <w:rFonts w:eastAsiaTheme="minorEastAsia"/>
              <w:b w:val="0"/>
              <w:bCs w:val="0"/>
              <w:sz w:val="22"/>
              <w:szCs w:val="22"/>
              <w:lang w:val="pt-PT" w:eastAsia="en-GB"/>
            </w:rPr>
          </w:pPr>
          <w:r w:rsidRPr="000F797C">
            <w:rPr>
              <w:sz w:val="28"/>
              <w:lang w:val="pt-PT"/>
            </w:rPr>
            <w:fldChar w:fldCharType="begin"/>
          </w:r>
          <w:r w:rsidRPr="000F797C">
            <w:rPr>
              <w:sz w:val="28"/>
              <w:lang w:val="pt-PT"/>
            </w:rPr>
            <w:instrText xml:space="preserve"> TOC \o "1-3" \h \z \u </w:instrText>
          </w:r>
          <w:r w:rsidRPr="000F797C">
            <w:rPr>
              <w:sz w:val="28"/>
              <w:lang w:val="pt-PT"/>
            </w:rPr>
            <w:fldChar w:fldCharType="separate"/>
          </w:r>
          <w:hyperlink w:anchor="_Toc126660276" w:history="1">
            <w:r w:rsidR="001C1649" w:rsidRPr="000F797C">
              <w:rPr>
                <w:rStyle w:val="Hiperligao"/>
                <w:rFonts w:ascii="Dacia Block Extended" w:hAnsi="Dacia Block Extended"/>
                <w:caps/>
                <w:lang w:val="pt-PT"/>
              </w:rPr>
              <w:t>Introdu</w:t>
            </w:r>
            <w:r w:rsidR="000F2AD8" w:rsidRPr="000F797C">
              <w:rPr>
                <w:rStyle w:val="Hiperligao"/>
                <w:rFonts w:ascii="Dacia Block Extended" w:hAnsi="Dacia Block Extended"/>
                <w:caps/>
                <w:lang w:val="pt-PT"/>
              </w:rPr>
              <w:t>ção</w:t>
            </w:r>
            <w:r w:rsidR="001C1649" w:rsidRPr="000F797C">
              <w:rPr>
                <w:webHidden/>
                <w:lang w:val="pt-PT"/>
              </w:rPr>
              <w:tab/>
            </w:r>
            <w:r w:rsidR="001C1649" w:rsidRPr="000F797C">
              <w:rPr>
                <w:webHidden/>
                <w:lang w:val="pt-PT"/>
              </w:rPr>
              <w:fldChar w:fldCharType="begin"/>
            </w:r>
            <w:r w:rsidR="001C1649" w:rsidRPr="000F797C">
              <w:rPr>
                <w:webHidden/>
                <w:lang w:val="pt-PT"/>
              </w:rPr>
              <w:instrText xml:space="preserve"> PAGEREF _Toc126660276 \h </w:instrText>
            </w:r>
            <w:r w:rsidR="001C1649" w:rsidRPr="000F797C">
              <w:rPr>
                <w:webHidden/>
                <w:lang w:val="pt-PT"/>
              </w:rPr>
            </w:r>
            <w:r w:rsidR="001C1649" w:rsidRPr="000F797C">
              <w:rPr>
                <w:webHidden/>
                <w:lang w:val="pt-PT"/>
              </w:rPr>
              <w:fldChar w:fldCharType="separate"/>
            </w:r>
            <w:r w:rsidR="00E51539" w:rsidRPr="000F797C">
              <w:rPr>
                <w:webHidden/>
                <w:lang w:val="pt-PT"/>
              </w:rPr>
              <w:t>3</w:t>
            </w:r>
            <w:r w:rsidR="001C1649" w:rsidRPr="000F797C">
              <w:rPr>
                <w:webHidden/>
                <w:lang w:val="pt-PT"/>
              </w:rPr>
              <w:fldChar w:fldCharType="end"/>
            </w:r>
          </w:hyperlink>
        </w:p>
        <w:p w14:paraId="44552C31" w14:textId="281F5FD3" w:rsidR="001C1649" w:rsidRPr="000F797C" w:rsidRDefault="005766F0">
          <w:pPr>
            <w:pStyle w:val="ndice2"/>
            <w:tabs>
              <w:tab w:val="right" w:leader="dot" w:pos="9016"/>
            </w:tabs>
            <w:rPr>
              <w:rFonts w:eastAsiaTheme="minorEastAsia"/>
              <w:noProof/>
              <w:lang w:val="pt-PT" w:eastAsia="en-GB"/>
            </w:rPr>
          </w:pPr>
          <w:hyperlink w:anchor="_Toc126660277" w:history="1">
            <w:r w:rsidR="001C1649" w:rsidRPr="000F797C">
              <w:rPr>
                <w:rStyle w:val="Hiperligao"/>
                <w:rFonts w:ascii="Dacia Block Light" w:hAnsi="Dacia Block Light"/>
                <w:b/>
                <w:noProof/>
                <w:lang w:val="pt-PT"/>
              </w:rPr>
              <w:t>T</w:t>
            </w:r>
            <w:r w:rsidR="005C1AF9" w:rsidRPr="000F797C">
              <w:rPr>
                <w:rStyle w:val="Hiperligao"/>
                <w:rFonts w:ascii="Dacia Block Light" w:hAnsi="Dacia Block Light"/>
                <w:b/>
                <w:noProof/>
                <w:lang w:val="pt-PT"/>
              </w:rPr>
              <w:t>ecnologia testada e comprovada no seio do Grupo</w:t>
            </w:r>
            <w:r w:rsidR="001C1649" w:rsidRPr="000F797C">
              <w:rPr>
                <w:noProof/>
                <w:webHidden/>
                <w:lang w:val="pt-PT"/>
              </w:rPr>
              <w:tab/>
            </w:r>
            <w:r w:rsidR="001C1649" w:rsidRPr="000F797C">
              <w:rPr>
                <w:noProof/>
                <w:webHidden/>
                <w:lang w:val="pt-PT"/>
              </w:rPr>
              <w:fldChar w:fldCharType="begin"/>
            </w:r>
            <w:r w:rsidR="001C1649" w:rsidRPr="000F797C">
              <w:rPr>
                <w:noProof/>
                <w:webHidden/>
                <w:lang w:val="pt-PT"/>
              </w:rPr>
              <w:instrText xml:space="preserve"> PAGEREF _Toc126660277 \h </w:instrText>
            </w:r>
            <w:r w:rsidR="001C1649" w:rsidRPr="000F797C">
              <w:rPr>
                <w:noProof/>
                <w:webHidden/>
                <w:lang w:val="pt-PT"/>
              </w:rPr>
            </w:r>
            <w:r w:rsidR="001C1649" w:rsidRPr="000F797C">
              <w:rPr>
                <w:noProof/>
                <w:webHidden/>
                <w:lang w:val="pt-PT"/>
              </w:rPr>
              <w:fldChar w:fldCharType="separate"/>
            </w:r>
            <w:r w:rsidR="00E51539" w:rsidRPr="000F797C">
              <w:rPr>
                <w:noProof/>
                <w:webHidden/>
                <w:lang w:val="pt-PT"/>
              </w:rPr>
              <w:t>3</w:t>
            </w:r>
            <w:r w:rsidR="001C1649" w:rsidRPr="000F797C">
              <w:rPr>
                <w:noProof/>
                <w:webHidden/>
                <w:lang w:val="pt-PT"/>
              </w:rPr>
              <w:fldChar w:fldCharType="end"/>
            </w:r>
          </w:hyperlink>
        </w:p>
        <w:p w14:paraId="128D355C" w14:textId="1B2DF385" w:rsidR="001C1649" w:rsidRPr="000F797C" w:rsidRDefault="005766F0">
          <w:pPr>
            <w:pStyle w:val="ndice2"/>
            <w:tabs>
              <w:tab w:val="right" w:leader="dot" w:pos="9016"/>
            </w:tabs>
            <w:rPr>
              <w:rFonts w:eastAsiaTheme="minorEastAsia"/>
              <w:noProof/>
              <w:lang w:val="pt-PT" w:eastAsia="en-GB"/>
            </w:rPr>
          </w:pPr>
          <w:hyperlink w:anchor="_Toc126660278" w:history="1">
            <w:r w:rsidR="001C1649" w:rsidRPr="000F797C">
              <w:rPr>
                <w:rStyle w:val="Hiperligao"/>
                <w:rFonts w:ascii="Dacia Block Light" w:hAnsi="Dacia Block Light"/>
                <w:b/>
                <w:noProof/>
                <w:lang w:val="pt-PT"/>
              </w:rPr>
              <w:t>Gr</w:t>
            </w:r>
            <w:r w:rsidR="009630DC" w:rsidRPr="000F797C">
              <w:rPr>
                <w:rStyle w:val="Hiperligao"/>
                <w:rFonts w:ascii="Dacia Block Light" w:hAnsi="Dacia Block Light"/>
                <w:b/>
                <w:noProof/>
                <w:lang w:val="pt-PT"/>
              </w:rPr>
              <w:t>ande capacidade de resposta graças à inovadora caixa de velocidades</w:t>
            </w:r>
            <w:r w:rsidR="001C1649" w:rsidRPr="000F797C">
              <w:rPr>
                <w:noProof/>
                <w:webHidden/>
                <w:lang w:val="pt-PT"/>
              </w:rPr>
              <w:tab/>
            </w:r>
            <w:r w:rsidR="001C1649" w:rsidRPr="000F797C">
              <w:rPr>
                <w:noProof/>
                <w:webHidden/>
                <w:lang w:val="pt-PT"/>
              </w:rPr>
              <w:fldChar w:fldCharType="begin"/>
            </w:r>
            <w:r w:rsidR="001C1649" w:rsidRPr="000F797C">
              <w:rPr>
                <w:noProof/>
                <w:webHidden/>
                <w:lang w:val="pt-PT"/>
              </w:rPr>
              <w:instrText xml:space="preserve"> PAGEREF _Toc126660278 \h </w:instrText>
            </w:r>
            <w:r w:rsidR="001C1649" w:rsidRPr="000F797C">
              <w:rPr>
                <w:noProof/>
                <w:webHidden/>
                <w:lang w:val="pt-PT"/>
              </w:rPr>
            </w:r>
            <w:r w:rsidR="001C1649" w:rsidRPr="000F797C">
              <w:rPr>
                <w:noProof/>
                <w:webHidden/>
                <w:lang w:val="pt-PT"/>
              </w:rPr>
              <w:fldChar w:fldCharType="separate"/>
            </w:r>
            <w:r w:rsidR="00E51539" w:rsidRPr="000F797C">
              <w:rPr>
                <w:noProof/>
                <w:webHidden/>
                <w:lang w:val="pt-PT"/>
              </w:rPr>
              <w:t>4</w:t>
            </w:r>
            <w:r w:rsidR="001C1649" w:rsidRPr="000F797C">
              <w:rPr>
                <w:noProof/>
                <w:webHidden/>
                <w:lang w:val="pt-PT"/>
              </w:rPr>
              <w:fldChar w:fldCharType="end"/>
            </w:r>
          </w:hyperlink>
        </w:p>
        <w:p w14:paraId="4E44D0EE" w14:textId="01D22B13" w:rsidR="001C1649" w:rsidRPr="000F797C" w:rsidRDefault="005766F0">
          <w:pPr>
            <w:pStyle w:val="ndice1"/>
            <w:rPr>
              <w:rFonts w:eastAsiaTheme="minorEastAsia"/>
              <w:b w:val="0"/>
              <w:bCs w:val="0"/>
              <w:sz w:val="22"/>
              <w:szCs w:val="22"/>
              <w:lang w:val="pt-PT" w:eastAsia="en-GB"/>
            </w:rPr>
          </w:pPr>
          <w:hyperlink w:anchor="_Toc126660279" w:history="1">
            <w:r w:rsidR="00B651F7" w:rsidRPr="000F797C">
              <w:rPr>
                <w:rStyle w:val="Hiperligao"/>
                <w:rFonts w:ascii="Dacia Block Extended" w:hAnsi="Dacia Block Extended"/>
                <w:caps/>
                <w:lang w:val="pt-PT"/>
              </w:rPr>
              <w:t>Dois motores para maior capacidade de resposta, prazer de condução e eficiência</w:t>
            </w:r>
            <w:r w:rsidR="001C1649" w:rsidRPr="000F797C">
              <w:rPr>
                <w:webHidden/>
                <w:lang w:val="pt-PT"/>
              </w:rPr>
              <w:tab/>
            </w:r>
            <w:r w:rsidR="001C1649" w:rsidRPr="000F797C">
              <w:rPr>
                <w:webHidden/>
                <w:lang w:val="pt-PT"/>
              </w:rPr>
              <w:fldChar w:fldCharType="begin"/>
            </w:r>
            <w:r w:rsidR="001C1649" w:rsidRPr="000F797C">
              <w:rPr>
                <w:webHidden/>
                <w:lang w:val="pt-PT"/>
              </w:rPr>
              <w:instrText xml:space="preserve"> PAGEREF _Toc126660279 \h </w:instrText>
            </w:r>
            <w:r w:rsidR="001C1649" w:rsidRPr="000F797C">
              <w:rPr>
                <w:webHidden/>
                <w:lang w:val="pt-PT"/>
              </w:rPr>
            </w:r>
            <w:r w:rsidR="001C1649" w:rsidRPr="000F797C">
              <w:rPr>
                <w:webHidden/>
                <w:lang w:val="pt-PT"/>
              </w:rPr>
              <w:fldChar w:fldCharType="separate"/>
            </w:r>
            <w:r w:rsidR="00E51539" w:rsidRPr="000F797C">
              <w:rPr>
                <w:webHidden/>
                <w:lang w:val="pt-PT"/>
              </w:rPr>
              <w:t>5</w:t>
            </w:r>
            <w:r w:rsidR="001C1649" w:rsidRPr="000F797C">
              <w:rPr>
                <w:webHidden/>
                <w:lang w:val="pt-PT"/>
              </w:rPr>
              <w:fldChar w:fldCharType="end"/>
            </w:r>
          </w:hyperlink>
        </w:p>
        <w:p w14:paraId="41101161" w14:textId="34C123FE" w:rsidR="001C1649" w:rsidRPr="000F797C" w:rsidRDefault="005766F0">
          <w:pPr>
            <w:pStyle w:val="ndice2"/>
            <w:tabs>
              <w:tab w:val="right" w:leader="dot" w:pos="9016"/>
            </w:tabs>
            <w:rPr>
              <w:rFonts w:eastAsiaTheme="minorEastAsia"/>
              <w:noProof/>
              <w:lang w:val="pt-PT" w:eastAsia="en-GB"/>
            </w:rPr>
          </w:pPr>
          <w:hyperlink w:anchor="_Toc126660280" w:history="1">
            <w:r w:rsidR="0079196F" w:rsidRPr="000F797C">
              <w:rPr>
                <w:rStyle w:val="Hiperligao"/>
                <w:rFonts w:ascii="Dacia Block Light" w:hAnsi="Dacia Block Light"/>
                <w:b/>
                <w:noProof/>
                <w:lang w:val="pt-PT"/>
              </w:rPr>
              <w:t>Capacidade de resposta e otimização energética</w:t>
            </w:r>
            <w:r w:rsidR="001C1649" w:rsidRPr="000F797C">
              <w:rPr>
                <w:noProof/>
                <w:webHidden/>
                <w:lang w:val="pt-PT"/>
              </w:rPr>
              <w:tab/>
            </w:r>
            <w:r w:rsidR="001C1649" w:rsidRPr="000F797C">
              <w:rPr>
                <w:noProof/>
                <w:webHidden/>
                <w:lang w:val="pt-PT"/>
              </w:rPr>
              <w:fldChar w:fldCharType="begin"/>
            </w:r>
            <w:r w:rsidR="001C1649" w:rsidRPr="000F797C">
              <w:rPr>
                <w:noProof/>
                <w:webHidden/>
                <w:lang w:val="pt-PT"/>
              </w:rPr>
              <w:instrText xml:space="preserve"> PAGEREF _Toc126660280 \h </w:instrText>
            </w:r>
            <w:r w:rsidR="001C1649" w:rsidRPr="000F797C">
              <w:rPr>
                <w:noProof/>
                <w:webHidden/>
                <w:lang w:val="pt-PT"/>
              </w:rPr>
            </w:r>
            <w:r w:rsidR="001C1649" w:rsidRPr="000F797C">
              <w:rPr>
                <w:noProof/>
                <w:webHidden/>
                <w:lang w:val="pt-PT"/>
              </w:rPr>
              <w:fldChar w:fldCharType="separate"/>
            </w:r>
            <w:r w:rsidR="00E51539" w:rsidRPr="000F797C">
              <w:rPr>
                <w:noProof/>
                <w:webHidden/>
                <w:lang w:val="pt-PT"/>
              </w:rPr>
              <w:t>6</w:t>
            </w:r>
            <w:r w:rsidR="001C1649" w:rsidRPr="000F797C">
              <w:rPr>
                <w:noProof/>
                <w:webHidden/>
                <w:lang w:val="pt-PT"/>
              </w:rPr>
              <w:fldChar w:fldCharType="end"/>
            </w:r>
          </w:hyperlink>
        </w:p>
        <w:p w14:paraId="207784B1" w14:textId="399C5669" w:rsidR="001C1649" w:rsidRPr="000F797C" w:rsidRDefault="005766F0">
          <w:pPr>
            <w:pStyle w:val="ndice2"/>
            <w:tabs>
              <w:tab w:val="right" w:leader="dot" w:pos="9016"/>
            </w:tabs>
            <w:rPr>
              <w:rFonts w:eastAsiaTheme="minorEastAsia"/>
              <w:noProof/>
              <w:lang w:val="pt-PT" w:eastAsia="en-GB"/>
            </w:rPr>
          </w:pPr>
          <w:hyperlink w:anchor="_Toc126660281" w:history="1">
            <w:r w:rsidR="0079196F" w:rsidRPr="000F797C">
              <w:rPr>
                <w:rStyle w:val="Hiperligao"/>
                <w:rFonts w:ascii="Dacia Block Light" w:hAnsi="Dacia Block Light"/>
                <w:b/>
                <w:noProof/>
                <w:lang w:val="pt-PT"/>
              </w:rPr>
              <w:t>Regeneração de energia e travagem regenerativa</w:t>
            </w:r>
            <w:r w:rsidR="001C1649" w:rsidRPr="000F797C">
              <w:rPr>
                <w:noProof/>
                <w:webHidden/>
                <w:lang w:val="pt-PT"/>
              </w:rPr>
              <w:tab/>
            </w:r>
            <w:r w:rsidR="001C1649" w:rsidRPr="000F797C">
              <w:rPr>
                <w:noProof/>
                <w:webHidden/>
                <w:lang w:val="pt-PT"/>
              </w:rPr>
              <w:fldChar w:fldCharType="begin"/>
            </w:r>
            <w:r w:rsidR="001C1649" w:rsidRPr="000F797C">
              <w:rPr>
                <w:noProof/>
                <w:webHidden/>
                <w:lang w:val="pt-PT"/>
              </w:rPr>
              <w:instrText xml:space="preserve"> PAGEREF _Toc126660281 \h </w:instrText>
            </w:r>
            <w:r w:rsidR="001C1649" w:rsidRPr="000F797C">
              <w:rPr>
                <w:noProof/>
                <w:webHidden/>
                <w:lang w:val="pt-PT"/>
              </w:rPr>
            </w:r>
            <w:r w:rsidR="001C1649" w:rsidRPr="000F797C">
              <w:rPr>
                <w:noProof/>
                <w:webHidden/>
                <w:lang w:val="pt-PT"/>
              </w:rPr>
              <w:fldChar w:fldCharType="separate"/>
            </w:r>
            <w:r w:rsidR="00E51539" w:rsidRPr="000F797C">
              <w:rPr>
                <w:noProof/>
                <w:webHidden/>
                <w:lang w:val="pt-PT"/>
              </w:rPr>
              <w:t>7</w:t>
            </w:r>
            <w:r w:rsidR="001C1649" w:rsidRPr="000F797C">
              <w:rPr>
                <w:noProof/>
                <w:webHidden/>
                <w:lang w:val="pt-PT"/>
              </w:rPr>
              <w:fldChar w:fldCharType="end"/>
            </w:r>
          </w:hyperlink>
        </w:p>
        <w:p w14:paraId="242A3499" w14:textId="41F22B51" w:rsidR="001C1649" w:rsidRPr="000F797C" w:rsidRDefault="005766F0">
          <w:pPr>
            <w:pStyle w:val="ndice1"/>
            <w:rPr>
              <w:rFonts w:eastAsiaTheme="minorEastAsia"/>
              <w:b w:val="0"/>
              <w:bCs w:val="0"/>
              <w:sz w:val="22"/>
              <w:szCs w:val="22"/>
              <w:lang w:val="pt-PT" w:eastAsia="en-GB"/>
            </w:rPr>
          </w:pPr>
          <w:hyperlink w:anchor="_Toc126660282" w:history="1">
            <w:r w:rsidR="00071A10" w:rsidRPr="000F797C">
              <w:rPr>
                <w:rStyle w:val="Hiperligao"/>
                <w:rFonts w:ascii="Dacia Block Extended" w:hAnsi="Dacia Block Extended"/>
                <w:caps/>
                <w:lang w:val="pt-PT"/>
              </w:rPr>
              <w:t>O primeiro motor híbrido da Dacia</w:t>
            </w:r>
            <w:r w:rsidR="001C1649" w:rsidRPr="000F797C">
              <w:rPr>
                <w:webHidden/>
                <w:lang w:val="pt-PT"/>
              </w:rPr>
              <w:tab/>
            </w:r>
            <w:r w:rsidR="001C1649" w:rsidRPr="000F797C">
              <w:rPr>
                <w:webHidden/>
                <w:lang w:val="pt-PT"/>
              </w:rPr>
              <w:fldChar w:fldCharType="begin"/>
            </w:r>
            <w:r w:rsidR="001C1649" w:rsidRPr="000F797C">
              <w:rPr>
                <w:webHidden/>
                <w:lang w:val="pt-PT"/>
              </w:rPr>
              <w:instrText xml:space="preserve"> PAGEREF _Toc126660282 \h </w:instrText>
            </w:r>
            <w:r w:rsidR="001C1649" w:rsidRPr="000F797C">
              <w:rPr>
                <w:webHidden/>
                <w:lang w:val="pt-PT"/>
              </w:rPr>
            </w:r>
            <w:r w:rsidR="001C1649" w:rsidRPr="000F797C">
              <w:rPr>
                <w:webHidden/>
                <w:lang w:val="pt-PT"/>
              </w:rPr>
              <w:fldChar w:fldCharType="separate"/>
            </w:r>
            <w:r w:rsidR="00E51539" w:rsidRPr="000F797C">
              <w:rPr>
                <w:webHidden/>
                <w:lang w:val="pt-PT"/>
              </w:rPr>
              <w:t>8</w:t>
            </w:r>
            <w:r w:rsidR="001C1649" w:rsidRPr="000F797C">
              <w:rPr>
                <w:webHidden/>
                <w:lang w:val="pt-PT"/>
              </w:rPr>
              <w:fldChar w:fldCharType="end"/>
            </w:r>
          </w:hyperlink>
        </w:p>
        <w:p w14:paraId="02309133" w14:textId="6FF1441A" w:rsidR="001C1649" w:rsidRPr="000F797C" w:rsidRDefault="005766F0">
          <w:pPr>
            <w:pStyle w:val="ndice2"/>
            <w:tabs>
              <w:tab w:val="right" w:leader="dot" w:pos="9016"/>
            </w:tabs>
            <w:rPr>
              <w:rFonts w:eastAsiaTheme="minorEastAsia"/>
              <w:noProof/>
              <w:lang w:val="pt-PT" w:eastAsia="en-GB"/>
            </w:rPr>
          </w:pPr>
          <w:hyperlink w:anchor="_Toc126660283" w:history="1">
            <w:r w:rsidR="00564579" w:rsidRPr="000F797C">
              <w:rPr>
                <w:rStyle w:val="Hiperligao"/>
                <w:rFonts w:ascii="Dacia Block Light" w:hAnsi="Dacia Block Light"/>
                <w:b/>
                <w:noProof/>
                <w:lang w:val="pt-PT"/>
              </w:rPr>
              <w:t>Quando a eficiência e o prazer de condução se conjugam</w:t>
            </w:r>
            <w:r w:rsidR="001C1649" w:rsidRPr="000F797C">
              <w:rPr>
                <w:noProof/>
                <w:webHidden/>
                <w:lang w:val="pt-PT"/>
              </w:rPr>
              <w:tab/>
            </w:r>
            <w:r w:rsidR="001C1649" w:rsidRPr="000F797C">
              <w:rPr>
                <w:noProof/>
                <w:webHidden/>
                <w:lang w:val="pt-PT"/>
              </w:rPr>
              <w:fldChar w:fldCharType="begin"/>
            </w:r>
            <w:r w:rsidR="001C1649" w:rsidRPr="000F797C">
              <w:rPr>
                <w:noProof/>
                <w:webHidden/>
                <w:lang w:val="pt-PT"/>
              </w:rPr>
              <w:instrText xml:space="preserve"> PAGEREF _Toc126660283 \h </w:instrText>
            </w:r>
            <w:r w:rsidR="001C1649" w:rsidRPr="000F797C">
              <w:rPr>
                <w:noProof/>
                <w:webHidden/>
                <w:lang w:val="pt-PT"/>
              </w:rPr>
            </w:r>
            <w:r w:rsidR="001C1649" w:rsidRPr="000F797C">
              <w:rPr>
                <w:noProof/>
                <w:webHidden/>
                <w:lang w:val="pt-PT"/>
              </w:rPr>
              <w:fldChar w:fldCharType="separate"/>
            </w:r>
            <w:r w:rsidR="00E51539" w:rsidRPr="000F797C">
              <w:rPr>
                <w:noProof/>
                <w:webHidden/>
                <w:lang w:val="pt-PT"/>
              </w:rPr>
              <w:t>8</w:t>
            </w:r>
            <w:r w:rsidR="001C1649" w:rsidRPr="000F797C">
              <w:rPr>
                <w:noProof/>
                <w:webHidden/>
                <w:lang w:val="pt-PT"/>
              </w:rPr>
              <w:fldChar w:fldCharType="end"/>
            </w:r>
          </w:hyperlink>
        </w:p>
        <w:p w14:paraId="1C3F0D2C" w14:textId="08C7AB4F" w:rsidR="001C1649" w:rsidRPr="000F797C" w:rsidRDefault="005766F0">
          <w:pPr>
            <w:pStyle w:val="ndice2"/>
            <w:tabs>
              <w:tab w:val="right" w:leader="dot" w:pos="9016"/>
            </w:tabs>
            <w:rPr>
              <w:rFonts w:eastAsiaTheme="minorEastAsia"/>
              <w:noProof/>
              <w:lang w:val="pt-PT" w:eastAsia="en-GB"/>
            </w:rPr>
          </w:pPr>
          <w:hyperlink w:anchor="_Toc126660284" w:history="1">
            <w:r w:rsidR="00C17B6C" w:rsidRPr="000F797C">
              <w:rPr>
                <w:rStyle w:val="Hiperligao"/>
                <w:rFonts w:ascii="Dacia Block Light" w:hAnsi="Dacia Block Light"/>
                <w:b/>
                <w:noProof/>
                <w:lang w:val="pt-PT"/>
              </w:rPr>
              <w:t>Ao volante do</w:t>
            </w:r>
            <w:r w:rsidR="001C1649" w:rsidRPr="000F797C">
              <w:rPr>
                <w:rStyle w:val="Hiperligao"/>
                <w:rFonts w:ascii="Dacia Block Light" w:hAnsi="Dacia Block Light"/>
                <w:b/>
                <w:noProof/>
                <w:lang w:val="pt-PT"/>
              </w:rPr>
              <w:t xml:space="preserve"> Jogger HYBRID 140</w:t>
            </w:r>
            <w:r w:rsidR="001C1649" w:rsidRPr="000F797C">
              <w:rPr>
                <w:noProof/>
                <w:webHidden/>
                <w:lang w:val="pt-PT"/>
              </w:rPr>
              <w:tab/>
            </w:r>
            <w:r w:rsidR="001C1649" w:rsidRPr="000F797C">
              <w:rPr>
                <w:noProof/>
                <w:webHidden/>
                <w:lang w:val="pt-PT"/>
              </w:rPr>
              <w:fldChar w:fldCharType="begin"/>
            </w:r>
            <w:r w:rsidR="001C1649" w:rsidRPr="000F797C">
              <w:rPr>
                <w:noProof/>
                <w:webHidden/>
                <w:lang w:val="pt-PT"/>
              </w:rPr>
              <w:instrText xml:space="preserve"> PAGEREF _Toc126660284 \h </w:instrText>
            </w:r>
            <w:r w:rsidR="001C1649" w:rsidRPr="000F797C">
              <w:rPr>
                <w:noProof/>
                <w:webHidden/>
                <w:lang w:val="pt-PT"/>
              </w:rPr>
            </w:r>
            <w:r w:rsidR="001C1649" w:rsidRPr="000F797C">
              <w:rPr>
                <w:noProof/>
                <w:webHidden/>
                <w:lang w:val="pt-PT"/>
              </w:rPr>
              <w:fldChar w:fldCharType="separate"/>
            </w:r>
            <w:r w:rsidR="00E51539" w:rsidRPr="000F797C">
              <w:rPr>
                <w:noProof/>
                <w:webHidden/>
                <w:lang w:val="pt-PT"/>
              </w:rPr>
              <w:t>9</w:t>
            </w:r>
            <w:r w:rsidR="001C1649" w:rsidRPr="000F797C">
              <w:rPr>
                <w:noProof/>
                <w:webHidden/>
                <w:lang w:val="pt-PT"/>
              </w:rPr>
              <w:fldChar w:fldCharType="end"/>
            </w:r>
          </w:hyperlink>
        </w:p>
        <w:p w14:paraId="6877466D" w14:textId="39E91AF1" w:rsidR="00141DDA" w:rsidRPr="000F797C" w:rsidRDefault="00141DDA" w:rsidP="00B01E9C">
          <w:pPr>
            <w:pStyle w:val="Ttulo1"/>
            <w:jc w:val="left"/>
            <w:rPr>
              <w:lang w:val="pt-PT"/>
            </w:rPr>
          </w:pPr>
          <w:r w:rsidRPr="000F797C">
            <w:rPr>
              <w:sz w:val="52"/>
              <w:lang w:val="pt-PT"/>
            </w:rPr>
            <w:fldChar w:fldCharType="end"/>
          </w:r>
        </w:p>
      </w:sdtContent>
    </w:sdt>
    <w:p w14:paraId="1D0FE1E6" w14:textId="77777777" w:rsidR="00141DDA" w:rsidRPr="000F797C" w:rsidRDefault="00141DDA" w:rsidP="00BE1DE4">
      <w:pPr>
        <w:jc w:val="both"/>
        <w:rPr>
          <w:lang w:val="pt-PT" w:eastAsia="ko-KR"/>
        </w:rPr>
      </w:pPr>
    </w:p>
    <w:p w14:paraId="076200F0" w14:textId="49A6A762" w:rsidR="00141DDA" w:rsidRPr="000F797C" w:rsidRDefault="00CE56E9" w:rsidP="00BE1DE4">
      <w:pPr>
        <w:jc w:val="both"/>
        <w:rPr>
          <w:lang w:val="pt-PT"/>
        </w:rPr>
        <w:sectPr w:rsidR="00141DDA" w:rsidRPr="000F797C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0F797C">
        <w:rPr>
          <w:noProof/>
          <w:lang w:val="pt-PT"/>
        </w:rPr>
        <w:drawing>
          <wp:inline distT="0" distB="0" distL="0" distR="0" wp14:anchorId="3510B136" wp14:editId="2215FDD7">
            <wp:extent cx="5731510" cy="3232785"/>
            <wp:effectExtent l="0" t="0" r="2540" b="571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3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67936" w14:textId="1D39E4CA" w:rsidR="001E0C39" w:rsidRPr="000F797C" w:rsidRDefault="001E0C39" w:rsidP="00BE1DE4">
      <w:pPr>
        <w:pStyle w:val="Ttulo1"/>
        <w:rPr>
          <w:rFonts w:ascii="Dacia Block Extended" w:hAnsi="Dacia Block Extended" w:cs="Dacia Block Extended"/>
          <w:b w:val="0"/>
          <w:bCs/>
          <w:caps/>
          <w:color w:val="646B52"/>
          <w:sz w:val="40"/>
          <w:szCs w:val="40"/>
          <w:lang w:val="pt-PT"/>
        </w:rPr>
      </w:pPr>
      <w:bookmarkStart w:id="1" w:name="_Toc126660276"/>
      <w:r w:rsidRPr="000F797C">
        <w:rPr>
          <w:rFonts w:ascii="Dacia Block Extended" w:hAnsi="Dacia Block Extended" w:cs="Dacia Block Extended"/>
          <w:b w:val="0"/>
          <w:bCs/>
          <w:caps/>
          <w:color w:val="646B52"/>
          <w:sz w:val="40"/>
          <w:szCs w:val="40"/>
          <w:lang w:val="pt-PT"/>
        </w:rPr>
        <w:lastRenderedPageBreak/>
        <w:t>Introdu</w:t>
      </w:r>
      <w:bookmarkEnd w:id="1"/>
      <w:r w:rsidR="00453CE4" w:rsidRPr="000F797C">
        <w:rPr>
          <w:rFonts w:ascii="Dacia Block Extended" w:hAnsi="Dacia Block Extended" w:cs="Dacia Block Extended"/>
          <w:b w:val="0"/>
          <w:bCs/>
          <w:caps/>
          <w:color w:val="646B52"/>
          <w:sz w:val="40"/>
          <w:szCs w:val="40"/>
          <w:lang w:val="pt-PT"/>
        </w:rPr>
        <w:t>ção</w:t>
      </w:r>
    </w:p>
    <w:p w14:paraId="721D4A93" w14:textId="77777777" w:rsidR="001E0C39" w:rsidRPr="000F797C" w:rsidRDefault="001E0C39" w:rsidP="00BE1DE4">
      <w:pPr>
        <w:jc w:val="both"/>
        <w:rPr>
          <w:sz w:val="20"/>
          <w:szCs w:val="20"/>
          <w:lang w:val="pt-PT" w:eastAsia="ko-KR"/>
        </w:rPr>
      </w:pPr>
    </w:p>
    <w:p w14:paraId="16854F4F" w14:textId="458A09CF" w:rsidR="007B7BD6" w:rsidRPr="000F797C" w:rsidRDefault="007B7BD6" w:rsidP="00BE1DE4">
      <w:pPr>
        <w:pStyle w:val="DIntertitre"/>
        <w:jc w:val="both"/>
        <w:rPr>
          <w:rFonts w:ascii="Read" w:hAnsi="Read" w:cs="Read"/>
          <w:caps w:val="0"/>
          <w:color w:val="auto"/>
          <w:sz w:val="20"/>
          <w:szCs w:val="20"/>
          <w:lang w:val="pt-PT"/>
        </w:rPr>
      </w:pPr>
      <w:r w:rsidRPr="000F797C">
        <w:rPr>
          <w:rFonts w:ascii="Read" w:hAnsi="Read" w:cs="Read"/>
          <w:caps w:val="0"/>
          <w:color w:val="auto"/>
          <w:sz w:val="20"/>
          <w:szCs w:val="20"/>
          <w:lang w:val="pt-PT"/>
        </w:rPr>
        <w:t xml:space="preserve">Com o </w:t>
      </w:r>
      <w:proofErr w:type="spellStart"/>
      <w:r w:rsidRPr="000F797C">
        <w:rPr>
          <w:rFonts w:ascii="Read" w:hAnsi="Read" w:cs="Read"/>
          <w:caps w:val="0"/>
          <w:color w:val="auto"/>
          <w:sz w:val="20"/>
          <w:szCs w:val="20"/>
          <w:lang w:val="pt-PT"/>
        </w:rPr>
        <w:t>Jogger</w:t>
      </w:r>
      <w:proofErr w:type="spellEnd"/>
      <w:r w:rsidRPr="000F797C">
        <w:rPr>
          <w:rFonts w:ascii="Read" w:hAnsi="Read" w:cs="Read"/>
          <w:caps w:val="0"/>
          <w:color w:val="auto"/>
          <w:sz w:val="20"/>
          <w:szCs w:val="20"/>
          <w:lang w:val="pt-PT"/>
        </w:rPr>
        <w:t xml:space="preserve">, </w:t>
      </w:r>
      <w:r w:rsidR="00EE6448">
        <w:rPr>
          <w:rFonts w:ascii="Read" w:hAnsi="Read" w:cs="Read"/>
          <w:caps w:val="0"/>
          <w:color w:val="auto"/>
          <w:sz w:val="20"/>
          <w:szCs w:val="20"/>
          <w:lang w:val="pt-PT"/>
        </w:rPr>
        <w:t xml:space="preserve">a </w:t>
      </w:r>
      <w:proofErr w:type="spellStart"/>
      <w:r w:rsidRPr="000F797C">
        <w:rPr>
          <w:rFonts w:ascii="Read" w:hAnsi="Read" w:cs="Read"/>
          <w:caps w:val="0"/>
          <w:color w:val="auto"/>
          <w:sz w:val="20"/>
          <w:szCs w:val="20"/>
          <w:lang w:val="pt-PT"/>
        </w:rPr>
        <w:t>Dacia</w:t>
      </w:r>
      <w:proofErr w:type="spellEnd"/>
      <w:r w:rsidRPr="000F797C">
        <w:rPr>
          <w:rFonts w:ascii="Read" w:hAnsi="Read" w:cs="Read"/>
          <w:caps w:val="0"/>
          <w:color w:val="auto"/>
          <w:sz w:val="20"/>
          <w:szCs w:val="20"/>
          <w:lang w:val="pt-PT"/>
        </w:rPr>
        <w:t xml:space="preserve"> oferece um dos mais acessíveis e versáteis automóveis familiares de 7 lugares do mercado. Combina o comprimento de uma carrinha, a habitabilidade de um monovolume e as características de um SUV.</w:t>
      </w:r>
    </w:p>
    <w:p w14:paraId="3D1EA815" w14:textId="77777777" w:rsidR="007B7BD6" w:rsidRPr="000F797C" w:rsidRDefault="007B7BD6" w:rsidP="00BE1DE4">
      <w:pPr>
        <w:jc w:val="both"/>
        <w:rPr>
          <w:rFonts w:ascii="Read" w:hAnsi="Read" w:cs="Read"/>
          <w:sz w:val="20"/>
          <w:szCs w:val="20"/>
          <w:lang w:val="pt-PT"/>
        </w:rPr>
      </w:pPr>
      <w:r w:rsidRPr="000F797C">
        <w:rPr>
          <w:rFonts w:ascii="Read" w:hAnsi="Read" w:cs="Read"/>
          <w:sz w:val="20"/>
          <w:szCs w:val="20"/>
          <w:lang w:val="pt-PT"/>
        </w:rPr>
        <w:t>Robusto e atlético, oferece um excelente nível de conforto para todos os passageiros, mesmo para os adultos sentados na 3ª fila.</w:t>
      </w:r>
    </w:p>
    <w:p w14:paraId="1E594B7C" w14:textId="7B9E4424" w:rsidR="00201FA0" w:rsidRDefault="00EE6448" w:rsidP="00BE1DE4">
      <w:pPr>
        <w:jc w:val="both"/>
        <w:rPr>
          <w:rFonts w:ascii="Read" w:hAnsi="Read" w:cs="Read"/>
          <w:sz w:val="20"/>
          <w:szCs w:val="20"/>
          <w:lang w:val="pt-PT"/>
        </w:rPr>
      </w:pPr>
      <w:r>
        <w:rPr>
          <w:rFonts w:ascii="Read" w:hAnsi="Read" w:cs="Read"/>
          <w:sz w:val="20"/>
          <w:szCs w:val="20"/>
          <w:lang w:val="pt-PT"/>
        </w:rPr>
        <w:t>A nova versão</w:t>
      </w:r>
      <w:r w:rsidR="007B7BD6" w:rsidRPr="000F797C">
        <w:rPr>
          <w:rFonts w:ascii="Read" w:hAnsi="Read" w:cs="Read"/>
          <w:sz w:val="20"/>
          <w:szCs w:val="20"/>
          <w:lang w:val="pt-PT"/>
        </w:rPr>
        <w:t xml:space="preserve"> híbrid</w:t>
      </w:r>
      <w:r>
        <w:rPr>
          <w:rFonts w:ascii="Read" w:hAnsi="Read" w:cs="Read"/>
          <w:sz w:val="20"/>
          <w:szCs w:val="20"/>
          <w:lang w:val="pt-PT"/>
        </w:rPr>
        <w:t>a</w:t>
      </w:r>
      <w:r w:rsidR="00650880" w:rsidRPr="000F797C">
        <w:rPr>
          <w:rFonts w:ascii="Read" w:hAnsi="Read" w:cs="Read"/>
          <w:sz w:val="20"/>
          <w:szCs w:val="20"/>
          <w:lang w:val="pt-PT"/>
        </w:rPr>
        <w:t xml:space="preserve"> oferece </w:t>
      </w:r>
      <w:r w:rsidR="007B7BD6" w:rsidRPr="000F797C">
        <w:rPr>
          <w:rFonts w:ascii="Read" w:hAnsi="Read" w:cs="Read"/>
          <w:sz w:val="20"/>
          <w:szCs w:val="20"/>
          <w:lang w:val="pt-PT"/>
        </w:rPr>
        <w:t xml:space="preserve">todas as vantagens do </w:t>
      </w:r>
      <w:proofErr w:type="spellStart"/>
      <w:r w:rsidR="007B7BD6" w:rsidRPr="000F797C">
        <w:rPr>
          <w:rFonts w:ascii="Read" w:hAnsi="Read" w:cs="Read"/>
          <w:sz w:val="20"/>
          <w:szCs w:val="20"/>
          <w:lang w:val="pt-PT"/>
        </w:rPr>
        <w:t>Jogger</w:t>
      </w:r>
      <w:proofErr w:type="spellEnd"/>
      <w:r w:rsidR="007B7BD6" w:rsidRPr="000F797C">
        <w:rPr>
          <w:rFonts w:ascii="Read" w:hAnsi="Read" w:cs="Read"/>
          <w:sz w:val="20"/>
          <w:szCs w:val="20"/>
          <w:lang w:val="pt-PT"/>
        </w:rPr>
        <w:t xml:space="preserve"> original</w:t>
      </w:r>
      <w:r w:rsidR="001B7611" w:rsidRPr="000F797C">
        <w:rPr>
          <w:rFonts w:ascii="Read" w:hAnsi="Read" w:cs="Read"/>
          <w:sz w:val="20"/>
          <w:szCs w:val="20"/>
          <w:lang w:val="pt-PT"/>
        </w:rPr>
        <w:t>,</w:t>
      </w:r>
      <w:r w:rsidR="007B7BD6" w:rsidRPr="000F797C">
        <w:rPr>
          <w:rFonts w:ascii="Read" w:hAnsi="Read" w:cs="Read"/>
          <w:sz w:val="20"/>
          <w:szCs w:val="20"/>
          <w:lang w:val="pt-PT"/>
        </w:rPr>
        <w:t xml:space="preserve"> sem comprometer o espaço de </w:t>
      </w:r>
      <w:r w:rsidR="008F7039" w:rsidRPr="000F797C">
        <w:rPr>
          <w:rFonts w:ascii="Read" w:hAnsi="Read" w:cs="Read"/>
          <w:sz w:val="20"/>
          <w:szCs w:val="20"/>
          <w:lang w:val="pt-PT"/>
        </w:rPr>
        <w:t xml:space="preserve">carga </w:t>
      </w:r>
      <w:r>
        <w:rPr>
          <w:rFonts w:ascii="Read" w:hAnsi="Read" w:cs="Read"/>
          <w:sz w:val="20"/>
          <w:szCs w:val="20"/>
          <w:lang w:val="pt-PT"/>
        </w:rPr>
        <w:t>e</w:t>
      </w:r>
      <w:r w:rsidR="008F7039" w:rsidRPr="000F797C">
        <w:rPr>
          <w:rFonts w:ascii="Read" w:hAnsi="Read" w:cs="Read"/>
          <w:sz w:val="20"/>
          <w:szCs w:val="20"/>
          <w:lang w:val="pt-PT"/>
        </w:rPr>
        <w:t xml:space="preserve"> a habitabilidade</w:t>
      </w:r>
      <w:r w:rsidR="007B7BD6" w:rsidRPr="000F797C">
        <w:rPr>
          <w:rFonts w:ascii="Read" w:hAnsi="Read" w:cs="Read"/>
          <w:sz w:val="20"/>
          <w:szCs w:val="20"/>
          <w:lang w:val="pt-PT"/>
        </w:rPr>
        <w:t>.</w:t>
      </w:r>
      <w:r w:rsidR="00BB5516" w:rsidRPr="000F797C">
        <w:rPr>
          <w:rFonts w:ascii="Read" w:hAnsi="Read" w:cs="Read"/>
          <w:sz w:val="20"/>
          <w:szCs w:val="20"/>
          <w:lang w:val="pt-PT"/>
        </w:rPr>
        <w:t xml:space="preserve"> A p</w:t>
      </w:r>
      <w:r w:rsidR="007B7BD6" w:rsidRPr="000F797C">
        <w:rPr>
          <w:rFonts w:ascii="Read" w:hAnsi="Read" w:cs="Read"/>
          <w:sz w:val="20"/>
          <w:szCs w:val="20"/>
          <w:lang w:val="pt-PT"/>
        </w:rPr>
        <w:t xml:space="preserve">rova de que </w:t>
      </w:r>
      <w:r w:rsidR="00BA4F23" w:rsidRPr="000F797C">
        <w:rPr>
          <w:rFonts w:ascii="Read" w:hAnsi="Read" w:cs="Read"/>
          <w:sz w:val="20"/>
          <w:szCs w:val="20"/>
          <w:lang w:val="pt-PT"/>
        </w:rPr>
        <w:t xml:space="preserve">o </w:t>
      </w:r>
      <w:proofErr w:type="spellStart"/>
      <w:r w:rsidR="007B7BD6" w:rsidRPr="000F797C">
        <w:rPr>
          <w:rFonts w:ascii="Read" w:hAnsi="Read" w:cs="Read"/>
          <w:sz w:val="20"/>
          <w:szCs w:val="20"/>
          <w:lang w:val="pt-PT"/>
        </w:rPr>
        <w:t>Dacia</w:t>
      </w:r>
      <w:proofErr w:type="spellEnd"/>
      <w:r w:rsidR="007B7BD6" w:rsidRPr="000F797C">
        <w:rPr>
          <w:rFonts w:ascii="Read" w:hAnsi="Read" w:cs="Read"/>
          <w:sz w:val="20"/>
          <w:szCs w:val="20"/>
          <w:lang w:val="pt-PT"/>
        </w:rPr>
        <w:t xml:space="preserve"> </w:t>
      </w:r>
      <w:proofErr w:type="spellStart"/>
      <w:r w:rsidR="007B7BD6" w:rsidRPr="000F797C">
        <w:rPr>
          <w:rFonts w:ascii="Read" w:hAnsi="Read" w:cs="Read"/>
          <w:sz w:val="20"/>
          <w:szCs w:val="20"/>
          <w:lang w:val="pt-PT"/>
        </w:rPr>
        <w:t>Jogger</w:t>
      </w:r>
      <w:proofErr w:type="spellEnd"/>
      <w:r w:rsidR="007B7BD6" w:rsidRPr="000F797C">
        <w:rPr>
          <w:rFonts w:ascii="Read" w:hAnsi="Read" w:cs="Read"/>
          <w:sz w:val="20"/>
          <w:szCs w:val="20"/>
          <w:lang w:val="pt-PT"/>
        </w:rPr>
        <w:t xml:space="preserve"> é um </w:t>
      </w:r>
      <w:r w:rsidR="001B7611" w:rsidRPr="000F797C">
        <w:rPr>
          <w:rFonts w:ascii="Read" w:hAnsi="Read" w:cs="Read"/>
          <w:sz w:val="20"/>
          <w:szCs w:val="20"/>
          <w:lang w:val="pt-PT"/>
        </w:rPr>
        <w:t>automóvel</w:t>
      </w:r>
      <w:r w:rsidR="007B7BD6" w:rsidRPr="000F797C">
        <w:rPr>
          <w:rFonts w:ascii="Read" w:hAnsi="Read" w:cs="Read"/>
          <w:sz w:val="20"/>
          <w:szCs w:val="20"/>
          <w:lang w:val="pt-PT"/>
        </w:rPr>
        <w:t xml:space="preserve"> versátil, </w:t>
      </w:r>
      <w:r w:rsidR="00BB5516" w:rsidRPr="000F797C">
        <w:rPr>
          <w:rFonts w:ascii="Read" w:hAnsi="Read" w:cs="Read"/>
          <w:sz w:val="20"/>
          <w:szCs w:val="20"/>
          <w:lang w:val="pt-PT"/>
        </w:rPr>
        <w:t>é que f</w:t>
      </w:r>
      <w:r w:rsidR="007B7BD6" w:rsidRPr="000F797C">
        <w:rPr>
          <w:rFonts w:ascii="Read" w:hAnsi="Read" w:cs="Read"/>
          <w:sz w:val="20"/>
          <w:szCs w:val="20"/>
          <w:lang w:val="pt-PT"/>
        </w:rPr>
        <w:t>oi concebido</w:t>
      </w:r>
      <w:r>
        <w:rPr>
          <w:rFonts w:ascii="Read" w:hAnsi="Read" w:cs="Read"/>
          <w:sz w:val="20"/>
          <w:szCs w:val="20"/>
          <w:lang w:val="pt-PT"/>
        </w:rPr>
        <w:t>,</w:t>
      </w:r>
      <w:r w:rsidR="007B7BD6" w:rsidRPr="000F797C">
        <w:rPr>
          <w:rFonts w:ascii="Read" w:hAnsi="Read" w:cs="Read"/>
          <w:sz w:val="20"/>
          <w:szCs w:val="20"/>
          <w:lang w:val="pt-PT"/>
        </w:rPr>
        <w:t xml:space="preserve"> desde o início</w:t>
      </w:r>
      <w:r>
        <w:rPr>
          <w:rFonts w:ascii="Read" w:hAnsi="Read" w:cs="Read"/>
          <w:sz w:val="20"/>
          <w:szCs w:val="20"/>
          <w:lang w:val="pt-PT"/>
        </w:rPr>
        <w:t>,</w:t>
      </w:r>
      <w:r w:rsidR="007B7BD6" w:rsidRPr="000F797C">
        <w:rPr>
          <w:rFonts w:ascii="Read" w:hAnsi="Read" w:cs="Read"/>
          <w:sz w:val="20"/>
          <w:szCs w:val="20"/>
          <w:lang w:val="pt-PT"/>
        </w:rPr>
        <w:t xml:space="preserve"> para acomodar a bateria de </w:t>
      </w:r>
      <w:r w:rsidRPr="000F797C">
        <w:rPr>
          <w:rFonts w:ascii="Read" w:hAnsi="Read" w:cs="Read"/>
          <w:sz w:val="20"/>
          <w:szCs w:val="20"/>
          <w:lang w:val="pt-PT"/>
        </w:rPr>
        <w:t>tração</w:t>
      </w:r>
      <w:r w:rsidR="007B7BD6" w:rsidRPr="000F797C">
        <w:rPr>
          <w:rFonts w:ascii="Read" w:hAnsi="Read" w:cs="Read"/>
          <w:sz w:val="20"/>
          <w:szCs w:val="20"/>
          <w:lang w:val="pt-PT"/>
        </w:rPr>
        <w:t xml:space="preserve"> utilizada </w:t>
      </w:r>
      <w:r w:rsidR="00BB5516" w:rsidRPr="000F797C">
        <w:rPr>
          <w:rFonts w:ascii="Read" w:hAnsi="Read" w:cs="Read"/>
          <w:sz w:val="20"/>
          <w:szCs w:val="20"/>
          <w:lang w:val="pt-PT"/>
        </w:rPr>
        <w:t>juntamente com os</w:t>
      </w:r>
      <w:r w:rsidR="007B7BD6" w:rsidRPr="000F797C">
        <w:rPr>
          <w:rFonts w:ascii="Read" w:hAnsi="Read" w:cs="Read"/>
          <w:sz w:val="20"/>
          <w:szCs w:val="20"/>
          <w:lang w:val="pt-PT"/>
        </w:rPr>
        <w:t xml:space="preserve"> motores híbridos. </w:t>
      </w:r>
      <w:r w:rsidR="00585EC6" w:rsidRPr="000F797C">
        <w:rPr>
          <w:rFonts w:ascii="Read" w:hAnsi="Read" w:cs="Read"/>
          <w:sz w:val="20"/>
          <w:szCs w:val="20"/>
          <w:lang w:val="pt-PT"/>
        </w:rPr>
        <w:t>Esta é m</w:t>
      </w:r>
      <w:r w:rsidR="007B7BD6" w:rsidRPr="000F797C">
        <w:rPr>
          <w:rFonts w:ascii="Read" w:hAnsi="Read" w:cs="Read"/>
          <w:sz w:val="20"/>
          <w:szCs w:val="20"/>
          <w:lang w:val="pt-PT"/>
        </w:rPr>
        <w:t>ontad</w:t>
      </w:r>
      <w:r w:rsidR="00585EC6" w:rsidRPr="000F797C">
        <w:rPr>
          <w:rFonts w:ascii="Read" w:hAnsi="Read" w:cs="Read"/>
          <w:sz w:val="20"/>
          <w:szCs w:val="20"/>
          <w:lang w:val="pt-PT"/>
        </w:rPr>
        <w:t>a</w:t>
      </w:r>
      <w:r w:rsidR="007B7BD6" w:rsidRPr="000F797C">
        <w:rPr>
          <w:rFonts w:ascii="Read" w:hAnsi="Read" w:cs="Read"/>
          <w:sz w:val="20"/>
          <w:szCs w:val="20"/>
          <w:lang w:val="pt-PT"/>
        </w:rPr>
        <w:t xml:space="preserve"> </w:t>
      </w:r>
      <w:r w:rsidR="00585EC6" w:rsidRPr="000F797C">
        <w:rPr>
          <w:rFonts w:ascii="Read" w:hAnsi="Read" w:cs="Read"/>
          <w:sz w:val="20"/>
          <w:szCs w:val="20"/>
          <w:lang w:val="pt-PT"/>
        </w:rPr>
        <w:t>sob o piso da mala, no local</w:t>
      </w:r>
      <w:r w:rsidR="007B7BD6" w:rsidRPr="000F797C">
        <w:rPr>
          <w:rFonts w:ascii="Read" w:hAnsi="Read" w:cs="Read"/>
          <w:sz w:val="20"/>
          <w:szCs w:val="20"/>
          <w:lang w:val="pt-PT"/>
        </w:rPr>
        <w:t xml:space="preserve"> </w:t>
      </w:r>
      <w:r w:rsidR="00585EC6" w:rsidRPr="000F797C">
        <w:rPr>
          <w:rFonts w:ascii="Read" w:hAnsi="Read" w:cs="Read"/>
          <w:sz w:val="20"/>
          <w:szCs w:val="20"/>
          <w:lang w:val="pt-PT"/>
        </w:rPr>
        <w:t>da</w:t>
      </w:r>
      <w:r w:rsidR="007B7BD6" w:rsidRPr="000F797C">
        <w:rPr>
          <w:rFonts w:ascii="Read" w:hAnsi="Read" w:cs="Read"/>
          <w:sz w:val="20"/>
          <w:szCs w:val="20"/>
          <w:lang w:val="pt-PT"/>
        </w:rPr>
        <w:t xml:space="preserve"> roda sobresselente, </w:t>
      </w:r>
      <w:r w:rsidR="00585EC6" w:rsidRPr="000F797C">
        <w:rPr>
          <w:rFonts w:ascii="Read" w:hAnsi="Read" w:cs="Read"/>
          <w:sz w:val="20"/>
          <w:szCs w:val="20"/>
          <w:lang w:val="pt-PT"/>
        </w:rPr>
        <w:t xml:space="preserve">numa disposição </w:t>
      </w:r>
      <w:r w:rsidR="007B7BD6" w:rsidRPr="000F797C">
        <w:rPr>
          <w:rFonts w:ascii="Read" w:hAnsi="Read" w:cs="Read"/>
          <w:sz w:val="20"/>
          <w:szCs w:val="20"/>
          <w:lang w:val="pt-PT"/>
        </w:rPr>
        <w:t xml:space="preserve">muito semelhante ao depósito de GPL </w:t>
      </w:r>
      <w:r>
        <w:rPr>
          <w:rFonts w:ascii="Read" w:hAnsi="Read" w:cs="Read"/>
          <w:sz w:val="20"/>
          <w:szCs w:val="20"/>
          <w:lang w:val="pt-PT"/>
        </w:rPr>
        <w:t>d</w:t>
      </w:r>
      <w:r w:rsidR="007B7BD6" w:rsidRPr="000F797C">
        <w:rPr>
          <w:rFonts w:ascii="Read" w:hAnsi="Read" w:cs="Read"/>
          <w:sz w:val="20"/>
          <w:szCs w:val="20"/>
          <w:lang w:val="pt-PT"/>
        </w:rPr>
        <w:t xml:space="preserve">os modelos </w:t>
      </w:r>
      <w:r>
        <w:rPr>
          <w:rFonts w:ascii="Read" w:hAnsi="Read" w:cs="Read"/>
          <w:sz w:val="20"/>
          <w:szCs w:val="20"/>
          <w:lang w:val="pt-PT"/>
        </w:rPr>
        <w:t xml:space="preserve">equipados </w:t>
      </w:r>
      <w:r w:rsidR="007B7BD6" w:rsidRPr="000F797C">
        <w:rPr>
          <w:rFonts w:ascii="Read" w:hAnsi="Read" w:cs="Read"/>
          <w:sz w:val="20"/>
          <w:szCs w:val="20"/>
          <w:lang w:val="pt-PT"/>
        </w:rPr>
        <w:t>com o motor ECO-G 100.</w:t>
      </w:r>
    </w:p>
    <w:p w14:paraId="060D04A9" w14:textId="675BD27F" w:rsidR="00585EC6" w:rsidRDefault="006C42E4" w:rsidP="005766F0">
      <w:pPr>
        <w:jc w:val="both"/>
        <w:rPr>
          <w:rFonts w:ascii="Read" w:hAnsi="Read" w:cs="Read"/>
          <w:sz w:val="20"/>
          <w:szCs w:val="24"/>
          <w:lang w:val="pt-PT"/>
        </w:rPr>
      </w:pPr>
      <w:r w:rsidRPr="00BB594E">
        <w:rPr>
          <w:rFonts w:ascii="Read" w:hAnsi="Read" w:cs="Read"/>
          <w:sz w:val="20"/>
          <w:szCs w:val="24"/>
          <w:lang w:val="pt-PT"/>
        </w:rPr>
        <w:t xml:space="preserve">Disponível em </w:t>
      </w:r>
      <w:r w:rsidRPr="00837A08">
        <w:rPr>
          <w:rFonts w:ascii="Read" w:hAnsi="Read" w:cs="Read"/>
          <w:sz w:val="20"/>
          <w:szCs w:val="24"/>
          <w:lang w:val="pt-PT"/>
        </w:rPr>
        <w:t>Portugal a partir dos 28.800 euros apenas</w:t>
      </w:r>
      <w:r w:rsidRPr="00BB594E">
        <w:rPr>
          <w:rFonts w:ascii="Read" w:hAnsi="Read" w:cs="Read"/>
          <w:sz w:val="20"/>
          <w:szCs w:val="24"/>
          <w:lang w:val="pt-PT"/>
        </w:rPr>
        <w:t xml:space="preserve"> na versão SL Extreme de 7 lugares, o </w:t>
      </w:r>
      <w:proofErr w:type="spellStart"/>
      <w:r w:rsidRPr="00BB594E">
        <w:rPr>
          <w:rFonts w:ascii="Read" w:hAnsi="Read" w:cs="Read"/>
          <w:sz w:val="20"/>
          <w:szCs w:val="24"/>
          <w:lang w:val="pt-PT"/>
        </w:rPr>
        <w:t>Jogger</w:t>
      </w:r>
      <w:proofErr w:type="spellEnd"/>
      <w:r w:rsidRPr="00BB594E">
        <w:rPr>
          <w:rFonts w:ascii="Read" w:hAnsi="Read" w:cs="Read"/>
          <w:sz w:val="20"/>
          <w:szCs w:val="24"/>
          <w:lang w:val="pt-PT"/>
        </w:rPr>
        <w:t xml:space="preserve"> é o automóvel familiar híbrido mais acessível do mercado.</w:t>
      </w:r>
      <w:r w:rsidRPr="009368E1">
        <w:rPr>
          <w:rFonts w:ascii="Read" w:hAnsi="Read" w:cs="Read"/>
          <w:sz w:val="20"/>
          <w:szCs w:val="24"/>
          <w:lang w:val="pt-PT"/>
        </w:rPr>
        <w:t xml:space="preserve">  </w:t>
      </w:r>
    </w:p>
    <w:p w14:paraId="48A73DCF" w14:textId="77777777" w:rsidR="006C42E4" w:rsidRPr="000F797C" w:rsidRDefault="006C42E4" w:rsidP="006C42E4">
      <w:pPr>
        <w:rPr>
          <w:rFonts w:ascii="Read" w:hAnsi="Read" w:cs="Read"/>
          <w:sz w:val="20"/>
          <w:szCs w:val="20"/>
          <w:lang w:val="pt-PT"/>
        </w:rPr>
      </w:pPr>
    </w:p>
    <w:p w14:paraId="3B947A28" w14:textId="249365B9" w:rsidR="00585EC6" w:rsidRPr="000F797C" w:rsidRDefault="00585EC6" w:rsidP="00BE1DE4">
      <w:pPr>
        <w:jc w:val="both"/>
        <w:rPr>
          <w:rFonts w:ascii="Dacia Block Light" w:hAnsi="Dacia Block Light" w:cs="Dacia Block Light"/>
          <w:b/>
          <w:bCs/>
          <w:color w:val="646B52"/>
          <w:lang w:val="pt-PT"/>
        </w:rPr>
      </w:pPr>
      <w:bookmarkStart w:id="2" w:name="_Toc126660277"/>
      <w:r w:rsidRPr="000F797C">
        <w:rPr>
          <w:rFonts w:ascii="Dacia Block Light" w:hAnsi="Dacia Block Light" w:cs="Dacia Block Light"/>
          <w:b/>
          <w:bCs/>
          <w:color w:val="646B52"/>
          <w:lang w:val="pt-PT"/>
        </w:rPr>
        <w:t>Tecnologia testada e comprovada no seio do Grupo</w:t>
      </w:r>
    </w:p>
    <w:bookmarkEnd w:id="2"/>
    <w:p w14:paraId="667BAC3A" w14:textId="498C4900" w:rsidR="00172C25" w:rsidRPr="000F797C" w:rsidRDefault="00EE6448" w:rsidP="00BE1DE4">
      <w:pPr>
        <w:jc w:val="both"/>
        <w:rPr>
          <w:rFonts w:ascii="Read" w:hAnsi="Read"/>
          <w:sz w:val="20"/>
          <w:szCs w:val="20"/>
          <w:lang w:val="pt-PT"/>
        </w:rPr>
      </w:pPr>
      <w:r>
        <w:rPr>
          <w:rFonts w:ascii="Read" w:hAnsi="Read"/>
          <w:sz w:val="20"/>
          <w:szCs w:val="20"/>
          <w:lang w:val="pt-PT"/>
        </w:rPr>
        <w:t>Com</w:t>
      </w:r>
      <w:r w:rsidR="00172C25" w:rsidRPr="000F797C">
        <w:rPr>
          <w:rFonts w:ascii="Read" w:hAnsi="Read"/>
          <w:sz w:val="20"/>
          <w:szCs w:val="20"/>
          <w:lang w:val="pt-PT"/>
        </w:rPr>
        <w:t xml:space="preserve"> verdadeiros motores híbridos multimodais, em vez de motores de combustão tradicionais com acrescidas capacidades </w:t>
      </w:r>
      <w:r w:rsidRPr="000F797C">
        <w:rPr>
          <w:rFonts w:ascii="Read" w:hAnsi="Read"/>
          <w:sz w:val="20"/>
          <w:szCs w:val="20"/>
          <w:lang w:val="pt-PT"/>
        </w:rPr>
        <w:t>elétricas</w:t>
      </w:r>
      <w:r w:rsidR="00172C25" w:rsidRPr="000F797C">
        <w:rPr>
          <w:rFonts w:ascii="Read" w:hAnsi="Read"/>
          <w:sz w:val="20"/>
          <w:szCs w:val="20"/>
          <w:lang w:val="pt-PT"/>
        </w:rPr>
        <w:t xml:space="preserve">, o </w:t>
      </w:r>
      <w:proofErr w:type="spellStart"/>
      <w:r w:rsidR="00172C25" w:rsidRPr="000F797C">
        <w:rPr>
          <w:rFonts w:ascii="Read" w:hAnsi="Read"/>
          <w:sz w:val="20"/>
          <w:szCs w:val="20"/>
          <w:lang w:val="pt-PT"/>
        </w:rPr>
        <w:t>Jogger</w:t>
      </w:r>
      <w:proofErr w:type="spellEnd"/>
      <w:r w:rsidR="00172C25" w:rsidRPr="000F797C">
        <w:rPr>
          <w:rFonts w:ascii="Read" w:hAnsi="Read"/>
          <w:sz w:val="20"/>
          <w:szCs w:val="20"/>
          <w:lang w:val="pt-PT"/>
        </w:rPr>
        <w:t xml:space="preserve"> HYBRID 140 assegura:</w:t>
      </w:r>
    </w:p>
    <w:p w14:paraId="15F96C5F" w14:textId="60DE8D55" w:rsidR="003C5E6A" w:rsidRPr="000F797C" w:rsidRDefault="009E2640" w:rsidP="00BE1DE4">
      <w:pPr>
        <w:pStyle w:val="PargrafodaLista"/>
        <w:numPr>
          <w:ilvl w:val="0"/>
          <w:numId w:val="12"/>
        </w:numPr>
        <w:jc w:val="both"/>
        <w:rPr>
          <w:rFonts w:ascii="Read" w:hAnsi="Read" w:cs="Read"/>
          <w:sz w:val="20"/>
          <w:szCs w:val="20"/>
          <w:lang w:val="pt-PT"/>
        </w:rPr>
      </w:pPr>
      <w:r w:rsidRPr="000F797C">
        <w:rPr>
          <w:rFonts w:ascii="Read" w:hAnsi="Read"/>
          <w:sz w:val="20"/>
          <w:szCs w:val="20"/>
          <w:lang w:val="pt-PT"/>
        </w:rPr>
        <w:t>Arranque elétrico em 100% das vezes</w:t>
      </w:r>
    </w:p>
    <w:p w14:paraId="738F8F21" w14:textId="20404276" w:rsidR="003C5E6A" w:rsidRPr="000F797C" w:rsidRDefault="000772F4" w:rsidP="00BE1DE4">
      <w:pPr>
        <w:pStyle w:val="PargrafodaLista"/>
        <w:numPr>
          <w:ilvl w:val="0"/>
          <w:numId w:val="12"/>
        </w:numPr>
        <w:jc w:val="both"/>
        <w:rPr>
          <w:rFonts w:ascii="Read" w:hAnsi="Read" w:cs="Read"/>
          <w:sz w:val="20"/>
          <w:szCs w:val="20"/>
          <w:lang w:val="pt-PT"/>
        </w:rPr>
      </w:pPr>
      <w:r w:rsidRPr="000F797C">
        <w:rPr>
          <w:rFonts w:ascii="Read" w:hAnsi="Read"/>
          <w:sz w:val="20"/>
          <w:szCs w:val="20"/>
          <w:lang w:val="pt-PT"/>
        </w:rPr>
        <w:t xml:space="preserve">Prazer de condução em todas as condições, graças a uma acrescida capacidade de condução </w:t>
      </w:r>
      <w:r w:rsidR="00EE6448" w:rsidRPr="000F797C">
        <w:rPr>
          <w:rFonts w:ascii="Read" w:hAnsi="Read"/>
          <w:sz w:val="20"/>
          <w:szCs w:val="20"/>
          <w:lang w:val="pt-PT"/>
        </w:rPr>
        <w:t>elétrica</w:t>
      </w:r>
      <w:r w:rsidRPr="000F797C">
        <w:rPr>
          <w:rFonts w:ascii="Read" w:hAnsi="Read"/>
          <w:sz w:val="20"/>
          <w:szCs w:val="20"/>
          <w:lang w:val="pt-PT"/>
        </w:rPr>
        <w:t>, mesmo quando se acelera.</w:t>
      </w:r>
    </w:p>
    <w:p w14:paraId="1D9666AA" w14:textId="5C42596B" w:rsidR="00226DF5" w:rsidRPr="000F797C" w:rsidRDefault="00226DF5" w:rsidP="00BE1DE4">
      <w:pPr>
        <w:pStyle w:val="PargrafodaLista"/>
        <w:numPr>
          <w:ilvl w:val="0"/>
          <w:numId w:val="12"/>
        </w:numPr>
        <w:jc w:val="both"/>
        <w:rPr>
          <w:rFonts w:ascii="Read" w:hAnsi="Read" w:cs="Read"/>
          <w:sz w:val="20"/>
          <w:szCs w:val="20"/>
          <w:lang w:val="pt-PT"/>
        </w:rPr>
      </w:pPr>
      <w:r w:rsidRPr="000F797C">
        <w:rPr>
          <w:rFonts w:ascii="Read" w:hAnsi="Read"/>
          <w:sz w:val="20"/>
          <w:szCs w:val="20"/>
          <w:lang w:val="pt-PT"/>
        </w:rPr>
        <w:t>Excelente eficiência de combustível, especialmente graças à função de transmissão automática quando acoplada à caixa multimodo</w:t>
      </w:r>
      <w:r w:rsidR="00EE6448">
        <w:rPr>
          <w:rFonts w:ascii="Read" w:hAnsi="Read"/>
          <w:sz w:val="20"/>
          <w:szCs w:val="20"/>
          <w:lang w:val="pt-PT"/>
        </w:rPr>
        <w:t>,</w:t>
      </w:r>
      <w:r w:rsidRPr="000F797C">
        <w:rPr>
          <w:rFonts w:ascii="Read" w:hAnsi="Read"/>
          <w:sz w:val="20"/>
          <w:szCs w:val="20"/>
          <w:lang w:val="pt-PT"/>
        </w:rPr>
        <w:t xml:space="preserve"> sem embraiagem</w:t>
      </w:r>
    </w:p>
    <w:p w14:paraId="3F0C15EF" w14:textId="1509E43C" w:rsidR="003C5E6A" w:rsidRPr="000F797C" w:rsidRDefault="00226DF5" w:rsidP="00BE1DE4">
      <w:pPr>
        <w:pStyle w:val="PargrafodaLista"/>
        <w:numPr>
          <w:ilvl w:val="0"/>
          <w:numId w:val="12"/>
        </w:numPr>
        <w:jc w:val="both"/>
        <w:rPr>
          <w:rFonts w:ascii="Read" w:hAnsi="Read" w:cs="Read"/>
          <w:sz w:val="20"/>
          <w:szCs w:val="20"/>
          <w:lang w:val="pt-PT"/>
        </w:rPr>
      </w:pPr>
      <w:r w:rsidRPr="000F797C">
        <w:rPr>
          <w:rFonts w:ascii="Read" w:hAnsi="Read"/>
          <w:sz w:val="20"/>
          <w:szCs w:val="20"/>
          <w:lang w:val="pt-PT"/>
        </w:rPr>
        <w:t xml:space="preserve">Grande eficácia na travagem regenerativa e elevada capacidade de recarga da bateria. O culminar de anos de experiência do Grupo Renault na Fórmula 1 e em automóveis </w:t>
      </w:r>
      <w:r w:rsidR="00EE6448" w:rsidRPr="000F797C">
        <w:rPr>
          <w:rFonts w:ascii="Read" w:hAnsi="Read"/>
          <w:sz w:val="20"/>
          <w:szCs w:val="20"/>
          <w:lang w:val="pt-PT"/>
        </w:rPr>
        <w:t>elétricos</w:t>
      </w:r>
      <w:r w:rsidRPr="000F797C">
        <w:rPr>
          <w:rFonts w:ascii="Read" w:hAnsi="Read"/>
          <w:sz w:val="20"/>
          <w:szCs w:val="20"/>
          <w:lang w:val="pt-PT"/>
        </w:rPr>
        <w:t>.</w:t>
      </w:r>
    </w:p>
    <w:p w14:paraId="306BB1E2" w14:textId="40FA78C7" w:rsidR="00D43988" w:rsidRPr="000F797C" w:rsidRDefault="00EE6448" w:rsidP="00BE1DE4">
      <w:pPr>
        <w:jc w:val="both"/>
        <w:rPr>
          <w:rFonts w:ascii="Read" w:hAnsi="Read"/>
          <w:sz w:val="20"/>
          <w:szCs w:val="20"/>
          <w:lang w:val="pt-PT"/>
        </w:rPr>
      </w:pPr>
      <w:r>
        <w:rPr>
          <w:rFonts w:ascii="Read" w:hAnsi="Read"/>
          <w:sz w:val="20"/>
          <w:szCs w:val="20"/>
          <w:lang w:val="pt-PT"/>
        </w:rPr>
        <w:t>Com e</w:t>
      </w:r>
      <w:r w:rsidR="004A54B3" w:rsidRPr="000F797C">
        <w:rPr>
          <w:rFonts w:ascii="Read" w:hAnsi="Read"/>
          <w:sz w:val="20"/>
          <w:szCs w:val="20"/>
          <w:lang w:val="pt-PT"/>
        </w:rPr>
        <w:t>stas características</w:t>
      </w:r>
      <w:r>
        <w:rPr>
          <w:rFonts w:ascii="Read" w:hAnsi="Read"/>
          <w:sz w:val="20"/>
          <w:szCs w:val="20"/>
          <w:lang w:val="pt-PT"/>
        </w:rPr>
        <w:t xml:space="preserve">, </w:t>
      </w:r>
      <w:r w:rsidR="004A54B3" w:rsidRPr="000F797C">
        <w:rPr>
          <w:rFonts w:ascii="Read" w:hAnsi="Read"/>
          <w:sz w:val="20"/>
          <w:szCs w:val="20"/>
          <w:lang w:val="pt-PT"/>
        </w:rPr>
        <w:t xml:space="preserve">o </w:t>
      </w:r>
      <w:proofErr w:type="spellStart"/>
      <w:r w:rsidR="004A54B3" w:rsidRPr="000F797C">
        <w:rPr>
          <w:rFonts w:ascii="Read" w:hAnsi="Read"/>
          <w:sz w:val="20"/>
          <w:szCs w:val="20"/>
          <w:lang w:val="pt-PT"/>
        </w:rPr>
        <w:t>Jogger</w:t>
      </w:r>
      <w:proofErr w:type="spellEnd"/>
      <w:r w:rsidR="004A54B3" w:rsidRPr="000F797C">
        <w:rPr>
          <w:rFonts w:ascii="Read" w:hAnsi="Read"/>
          <w:sz w:val="20"/>
          <w:szCs w:val="20"/>
          <w:lang w:val="pt-PT"/>
        </w:rPr>
        <w:t xml:space="preserve"> HYBRID 140 pode funcionar em modo totalmente </w:t>
      </w:r>
      <w:r w:rsidRPr="000F797C">
        <w:rPr>
          <w:rFonts w:ascii="Read" w:hAnsi="Read"/>
          <w:sz w:val="20"/>
          <w:szCs w:val="20"/>
          <w:lang w:val="pt-PT"/>
        </w:rPr>
        <w:t>elétrico</w:t>
      </w:r>
      <w:r>
        <w:rPr>
          <w:rFonts w:ascii="Read" w:hAnsi="Read"/>
          <w:sz w:val="20"/>
          <w:szCs w:val="20"/>
          <w:lang w:val="pt-PT"/>
        </w:rPr>
        <w:t>,</w:t>
      </w:r>
      <w:r w:rsidR="004A54B3" w:rsidRPr="000F797C">
        <w:rPr>
          <w:rFonts w:ascii="Read" w:hAnsi="Read"/>
          <w:sz w:val="20"/>
          <w:szCs w:val="20"/>
          <w:lang w:val="pt-PT"/>
        </w:rPr>
        <w:t xml:space="preserve"> até 80% do tempo</w:t>
      </w:r>
      <w:r>
        <w:rPr>
          <w:rFonts w:ascii="Read" w:hAnsi="Read"/>
          <w:sz w:val="20"/>
          <w:szCs w:val="20"/>
          <w:lang w:val="pt-PT"/>
        </w:rPr>
        <w:t>,</w:t>
      </w:r>
      <w:r w:rsidR="004A54B3" w:rsidRPr="000F797C">
        <w:rPr>
          <w:rFonts w:ascii="Read" w:hAnsi="Read"/>
          <w:sz w:val="20"/>
          <w:szCs w:val="20"/>
          <w:lang w:val="pt-PT"/>
        </w:rPr>
        <w:t xml:space="preserve"> em estradas urbanas, para uma poupança de combustível de 40%</w:t>
      </w:r>
      <w:r>
        <w:rPr>
          <w:rFonts w:ascii="Read" w:hAnsi="Read"/>
          <w:sz w:val="20"/>
          <w:szCs w:val="20"/>
          <w:lang w:val="pt-PT"/>
        </w:rPr>
        <w:t>,</w:t>
      </w:r>
      <w:r w:rsidR="004A54B3" w:rsidRPr="000F797C">
        <w:rPr>
          <w:rFonts w:ascii="Read" w:hAnsi="Read"/>
          <w:sz w:val="20"/>
          <w:szCs w:val="20"/>
          <w:lang w:val="pt-PT"/>
        </w:rPr>
        <w:t xml:space="preserve"> quando comparado com um motor a gasolina</w:t>
      </w:r>
      <w:r>
        <w:rPr>
          <w:rFonts w:ascii="Read" w:hAnsi="Read"/>
          <w:sz w:val="20"/>
          <w:szCs w:val="20"/>
          <w:lang w:val="pt-PT"/>
        </w:rPr>
        <w:t>,</w:t>
      </w:r>
      <w:r w:rsidR="004A54B3" w:rsidRPr="000F797C">
        <w:rPr>
          <w:rFonts w:ascii="Read" w:hAnsi="Read"/>
          <w:sz w:val="20"/>
          <w:szCs w:val="20"/>
          <w:lang w:val="pt-PT"/>
        </w:rPr>
        <w:t xml:space="preserve"> equivalente</w:t>
      </w:r>
      <w:r>
        <w:rPr>
          <w:rFonts w:ascii="Read" w:hAnsi="Read"/>
          <w:sz w:val="20"/>
          <w:szCs w:val="20"/>
          <w:lang w:val="pt-PT"/>
        </w:rPr>
        <w:t>,</w:t>
      </w:r>
      <w:r w:rsidR="004A54B3" w:rsidRPr="000F797C">
        <w:rPr>
          <w:rFonts w:ascii="Read" w:hAnsi="Read"/>
          <w:sz w:val="20"/>
          <w:szCs w:val="20"/>
          <w:lang w:val="pt-PT"/>
        </w:rPr>
        <w:t xml:space="preserve"> em ciclo urbano e com estilos de condução semelhantes.</w:t>
      </w:r>
    </w:p>
    <w:p w14:paraId="643D9D3F" w14:textId="1728C242" w:rsidR="004A54B3" w:rsidRPr="000F797C" w:rsidRDefault="004A54B3" w:rsidP="00BE1DE4">
      <w:pPr>
        <w:jc w:val="both"/>
        <w:rPr>
          <w:rFonts w:ascii="Read" w:hAnsi="Read"/>
          <w:sz w:val="20"/>
          <w:szCs w:val="20"/>
          <w:lang w:val="pt-PT"/>
        </w:rPr>
      </w:pPr>
      <w:r w:rsidRPr="000F797C">
        <w:rPr>
          <w:rFonts w:ascii="Read" w:hAnsi="Read"/>
          <w:sz w:val="20"/>
          <w:szCs w:val="20"/>
          <w:lang w:val="pt-PT"/>
        </w:rPr>
        <w:t>A energia cinética pode ser recuperada durante as desacelerações e as travagens</w:t>
      </w:r>
      <w:r w:rsidR="003F490C" w:rsidRPr="000F797C">
        <w:rPr>
          <w:rFonts w:ascii="Read" w:hAnsi="Read"/>
          <w:sz w:val="20"/>
          <w:szCs w:val="20"/>
          <w:lang w:val="pt-PT"/>
        </w:rPr>
        <w:t xml:space="preserve"> para</w:t>
      </w:r>
      <w:r w:rsidRPr="000F797C">
        <w:rPr>
          <w:rFonts w:ascii="Read" w:hAnsi="Read"/>
          <w:sz w:val="20"/>
          <w:szCs w:val="20"/>
          <w:lang w:val="pt-PT"/>
        </w:rPr>
        <w:t xml:space="preserve"> </w:t>
      </w:r>
      <w:r w:rsidR="003F490C" w:rsidRPr="000F797C">
        <w:rPr>
          <w:rFonts w:ascii="Read" w:hAnsi="Read"/>
          <w:sz w:val="20"/>
          <w:szCs w:val="20"/>
          <w:lang w:val="pt-PT"/>
        </w:rPr>
        <w:t xml:space="preserve">ser </w:t>
      </w:r>
      <w:r w:rsidRPr="000F797C">
        <w:rPr>
          <w:rFonts w:ascii="Read" w:hAnsi="Read"/>
          <w:sz w:val="20"/>
          <w:szCs w:val="20"/>
          <w:lang w:val="pt-PT"/>
        </w:rPr>
        <w:t xml:space="preserve">transformada em energia </w:t>
      </w:r>
      <w:r w:rsidR="00EE6448" w:rsidRPr="000F797C">
        <w:rPr>
          <w:rFonts w:ascii="Read" w:hAnsi="Read"/>
          <w:sz w:val="20"/>
          <w:szCs w:val="20"/>
          <w:lang w:val="pt-PT"/>
        </w:rPr>
        <w:t>elétrica</w:t>
      </w:r>
      <w:r w:rsidRPr="000F797C">
        <w:rPr>
          <w:rFonts w:ascii="Read" w:hAnsi="Read"/>
          <w:sz w:val="20"/>
          <w:szCs w:val="20"/>
          <w:lang w:val="pt-PT"/>
        </w:rPr>
        <w:t xml:space="preserve"> </w:t>
      </w:r>
      <w:r w:rsidR="003F490C" w:rsidRPr="000F797C">
        <w:rPr>
          <w:rFonts w:ascii="Read" w:hAnsi="Read"/>
          <w:sz w:val="20"/>
          <w:szCs w:val="20"/>
          <w:lang w:val="pt-PT"/>
        </w:rPr>
        <w:t xml:space="preserve">utilizada </w:t>
      </w:r>
      <w:r w:rsidRPr="000F797C">
        <w:rPr>
          <w:rFonts w:ascii="Read" w:hAnsi="Read"/>
          <w:sz w:val="20"/>
          <w:szCs w:val="20"/>
          <w:lang w:val="pt-PT"/>
        </w:rPr>
        <w:t xml:space="preserve">para recarregar a bateria. </w:t>
      </w:r>
      <w:r w:rsidR="00134575" w:rsidRPr="000F797C">
        <w:rPr>
          <w:rFonts w:ascii="Read" w:hAnsi="Read"/>
          <w:sz w:val="20"/>
          <w:szCs w:val="20"/>
          <w:lang w:val="pt-PT"/>
        </w:rPr>
        <w:t>Esta</w:t>
      </w:r>
      <w:r w:rsidRPr="000F797C">
        <w:rPr>
          <w:rFonts w:ascii="Read" w:hAnsi="Read"/>
          <w:sz w:val="20"/>
          <w:szCs w:val="20"/>
          <w:lang w:val="pt-PT"/>
        </w:rPr>
        <w:t xml:space="preserve"> também pode ser recarregada utilizando o motor </w:t>
      </w:r>
      <w:r w:rsidR="00681450" w:rsidRPr="000F797C">
        <w:rPr>
          <w:rFonts w:ascii="Read" w:hAnsi="Read"/>
          <w:sz w:val="20"/>
          <w:szCs w:val="20"/>
          <w:lang w:val="pt-PT"/>
        </w:rPr>
        <w:t>de combustão (</w:t>
      </w:r>
      <w:r w:rsidRPr="000F797C">
        <w:rPr>
          <w:rFonts w:ascii="Read" w:hAnsi="Read"/>
          <w:sz w:val="20"/>
          <w:szCs w:val="20"/>
          <w:lang w:val="pt-PT"/>
        </w:rPr>
        <w:t>ICE</w:t>
      </w:r>
      <w:r w:rsidR="00681450" w:rsidRPr="000F797C">
        <w:rPr>
          <w:rFonts w:ascii="Read" w:hAnsi="Read"/>
          <w:sz w:val="20"/>
          <w:szCs w:val="20"/>
          <w:lang w:val="pt-PT"/>
        </w:rPr>
        <w:t>)</w:t>
      </w:r>
      <w:r w:rsidRPr="000F797C">
        <w:rPr>
          <w:rFonts w:ascii="Read" w:hAnsi="Read"/>
          <w:sz w:val="20"/>
          <w:szCs w:val="20"/>
          <w:lang w:val="pt-PT"/>
        </w:rPr>
        <w:t xml:space="preserve">, </w:t>
      </w:r>
      <w:r w:rsidR="003F490C" w:rsidRPr="000F797C">
        <w:rPr>
          <w:rFonts w:ascii="Read" w:hAnsi="Read"/>
          <w:sz w:val="20"/>
          <w:szCs w:val="20"/>
          <w:lang w:val="pt-PT"/>
        </w:rPr>
        <w:t>recorrendo a</w:t>
      </w:r>
      <w:r w:rsidRPr="000F797C">
        <w:rPr>
          <w:rFonts w:ascii="Read" w:hAnsi="Read"/>
          <w:sz w:val="20"/>
          <w:szCs w:val="20"/>
          <w:lang w:val="pt-PT"/>
        </w:rPr>
        <w:t xml:space="preserve"> regras de gestão de energia </w:t>
      </w:r>
      <w:r w:rsidRPr="000F797C">
        <w:rPr>
          <w:rFonts w:ascii="Read" w:hAnsi="Read"/>
          <w:sz w:val="20"/>
          <w:szCs w:val="20"/>
          <w:lang w:val="pt-PT"/>
        </w:rPr>
        <w:lastRenderedPageBreak/>
        <w:t xml:space="preserve">concebidas de forma a funcionar com uma </w:t>
      </w:r>
      <w:r w:rsidR="00681450" w:rsidRPr="000F797C">
        <w:rPr>
          <w:rFonts w:ascii="Read" w:hAnsi="Read"/>
          <w:sz w:val="20"/>
          <w:szCs w:val="20"/>
          <w:lang w:val="pt-PT"/>
        </w:rPr>
        <w:t>produção</w:t>
      </w:r>
      <w:r w:rsidRPr="000F797C">
        <w:rPr>
          <w:rFonts w:ascii="Read" w:hAnsi="Read"/>
          <w:sz w:val="20"/>
          <w:szCs w:val="20"/>
          <w:lang w:val="pt-PT"/>
        </w:rPr>
        <w:t xml:space="preserve"> </w:t>
      </w:r>
      <w:r w:rsidR="00681450" w:rsidRPr="000F797C">
        <w:rPr>
          <w:rFonts w:ascii="Read" w:hAnsi="Read"/>
          <w:sz w:val="20"/>
          <w:szCs w:val="20"/>
          <w:lang w:val="pt-PT"/>
        </w:rPr>
        <w:t>otimizada</w:t>
      </w:r>
      <w:r w:rsidRPr="000F797C">
        <w:rPr>
          <w:rFonts w:ascii="Read" w:hAnsi="Read"/>
          <w:sz w:val="20"/>
          <w:szCs w:val="20"/>
          <w:lang w:val="pt-PT"/>
        </w:rPr>
        <w:t xml:space="preserve"> (por exemplo, quando o </w:t>
      </w:r>
      <w:proofErr w:type="spellStart"/>
      <w:r w:rsidRPr="000F797C">
        <w:rPr>
          <w:rFonts w:ascii="Read" w:hAnsi="Read"/>
          <w:sz w:val="20"/>
          <w:szCs w:val="20"/>
          <w:lang w:val="pt-PT"/>
        </w:rPr>
        <w:t>Jogger</w:t>
      </w:r>
      <w:proofErr w:type="spellEnd"/>
      <w:r w:rsidRPr="000F797C">
        <w:rPr>
          <w:rFonts w:ascii="Read" w:hAnsi="Read"/>
          <w:sz w:val="20"/>
          <w:szCs w:val="20"/>
          <w:lang w:val="pt-PT"/>
        </w:rPr>
        <w:t xml:space="preserve"> está na </w:t>
      </w:r>
      <w:r w:rsidR="00EE6448" w:rsidRPr="000F797C">
        <w:rPr>
          <w:rFonts w:ascii="Read" w:hAnsi="Read"/>
          <w:sz w:val="20"/>
          <w:szCs w:val="20"/>
          <w:lang w:val="pt-PT"/>
        </w:rPr>
        <w:t>autoestrada</w:t>
      </w:r>
      <w:r w:rsidRPr="000F797C">
        <w:rPr>
          <w:rFonts w:ascii="Read" w:hAnsi="Read"/>
          <w:sz w:val="20"/>
          <w:szCs w:val="20"/>
          <w:lang w:val="pt-PT"/>
        </w:rPr>
        <w:t>) para obter a maior potência do combustível utilizado. Isto significa que a bateria carrega sempre que a saída de energia excede a potência necessária.</w:t>
      </w:r>
    </w:p>
    <w:p w14:paraId="79955D3C" w14:textId="48444993" w:rsidR="00681450" w:rsidRPr="000F797C" w:rsidRDefault="00681450" w:rsidP="00BE1DE4">
      <w:pPr>
        <w:spacing w:after="0"/>
        <w:jc w:val="both"/>
        <w:rPr>
          <w:rFonts w:ascii="Read" w:hAnsi="Read"/>
          <w:sz w:val="20"/>
          <w:szCs w:val="20"/>
          <w:lang w:val="pt-PT"/>
        </w:rPr>
      </w:pPr>
      <w:r w:rsidRPr="000F797C">
        <w:rPr>
          <w:rFonts w:ascii="Read" w:hAnsi="Read"/>
          <w:sz w:val="20"/>
          <w:szCs w:val="20"/>
          <w:lang w:val="pt-PT"/>
        </w:rPr>
        <w:t>A energia em excesso pode então ser utilizada para aliviar a pressão</w:t>
      </w:r>
      <w:r w:rsidR="00EE6448">
        <w:rPr>
          <w:rFonts w:ascii="Read" w:hAnsi="Read"/>
          <w:sz w:val="20"/>
          <w:szCs w:val="20"/>
          <w:lang w:val="pt-PT"/>
        </w:rPr>
        <w:t>,</w:t>
      </w:r>
      <w:r w:rsidRPr="000F797C">
        <w:rPr>
          <w:rFonts w:ascii="Read" w:hAnsi="Read"/>
          <w:sz w:val="20"/>
          <w:szCs w:val="20"/>
          <w:lang w:val="pt-PT"/>
        </w:rPr>
        <w:t xml:space="preserve"> no motor de combustão</w:t>
      </w:r>
      <w:r w:rsidR="00EE6448">
        <w:rPr>
          <w:rFonts w:ascii="Read" w:hAnsi="Read"/>
          <w:sz w:val="20"/>
          <w:szCs w:val="20"/>
          <w:lang w:val="pt-PT"/>
        </w:rPr>
        <w:t>,</w:t>
      </w:r>
      <w:r w:rsidRPr="000F797C">
        <w:rPr>
          <w:rFonts w:ascii="Read" w:hAnsi="Read"/>
          <w:sz w:val="20"/>
          <w:szCs w:val="20"/>
          <w:lang w:val="pt-PT"/>
        </w:rPr>
        <w:t xml:space="preserve"> em acelerações mais vigorosas, ou para assegurar uma viagem totalmente </w:t>
      </w:r>
      <w:r w:rsidR="00EE6448" w:rsidRPr="000F797C">
        <w:rPr>
          <w:rFonts w:ascii="Read" w:hAnsi="Read"/>
          <w:sz w:val="20"/>
          <w:szCs w:val="20"/>
          <w:lang w:val="pt-PT"/>
        </w:rPr>
        <w:t>elétrica</w:t>
      </w:r>
      <w:r w:rsidRPr="000F797C">
        <w:rPr>
          <w:rFonts w:ascii="Read" w:hAnsi="Read"/>
          <w:sz w:val="20"/>
          <w:szCs w:val="20"/>
          <w:lang w:val="pt-PT"/>
        </w:rPr>
        <w:t xml:space="preserve"> quando o percurso escolhido passa por zonas urbanas.</w:t>
      </w:r>
    </w:p>
    <w:p w14:paraId="1B414616" w14:textId="77777777" w:rsidR="000A0522" w:rsidRPr="000F797C" w:rsidRDefault="000A0522" w:rsidP="00BE1DE4">
      <w:pPr>
        <w:spacing w:after="0"/>
        <w:jc w:val="both"/>
        <w:rPr>
          <w:sz w:val="20"/>
          <w:szCs w:val="20"/>
          <w:lang w:val="pt-PT"/>
        </w:rPr>
      </w:pPr>
    </w:p>
    <w:p w14:paraId="53F127A0" w14:textId="1D3C421A" w:rsidR="000A0522" w:rsidRPr="000F797C" w:rsidRDefault="00DC4F94" w:rsidP="00D13965">
      <w:pPr>
        <w:jc w:val="both"/>
        <w:rPr>
          <w:rFonts w:ascii="Dacia Block Light" w:hAnsi="Dacia Block Light" w:cs="Dacia Block Light"/>
          <w:b/>
          <w:bCs/>
          <w:color w:val="646B52"/>
          <w:lang w:val="pt-PT"/>
        </w:rPr>
      </w:pPr>
      <w:bookmarkStart w:id="3" w:name="_Toc126660278"/>
      <w:r w:rsidRPr="000F797C">
        <w:rPr>
          <w:rFonts w:ascii="Dacia Block Light" w:hAnsi="Dacia Block Light" w:cs="Dacia Block Light"/>
          <w:b/>
          <w:bCs/>
          <w:color w:val="646B52"/>
          <w:lang w:val="pt-PT"/>
        </w:rPr>
        <w:t>Grande capacidade de resposta graças à inovadora caixa de velocidades</w:t>
      </w:r>
      <w:bookmarkEnd w:id="3"/>
    </w:p>
    <w:p w14:paraId="31B6791A" w14:textId="2E6D2ED8" w:rsidR="00B6412A" w:rsidRPr="000F797C" w:rsidRDefault="00B6412A" w:rsidP="00BE1DE4">
      <w:pPr>
        <w:jc w:val="both"/>
        <w:rPr>
          <w:rFonts w:ascii="Read" w:hAnsi="Read"/>
          <w:sz w:val="20"/>
          <w:szCs w:val="20"/>
          <w:lang w:val="pt-PT"/>
        </w:rPr>
      </w:pPr>
      <w:r w:rsidRPr="000F797C">
        <w:rPr>
          <w:rFonts w:ascii="Read" w:hAnsi="Read"/>
          <w:sz w:val="20"/>
          <w:szCs w:val="20"/>
          <w:lang w:val="pt-PT"/>
        </w:rPr>
        <w:t>Combinada com o emparelhamento combustão-</w:t>
      </w:r>
      <w:r w:rsidR="00EE6448" w:rsidRPr="000F797C">
        <w:rPr>
          <w:rFonts w:ascii="Read" w:hAnsi="Read"/>
          <w:sz w:val="20"/>
          <w:szCs w:val="20"/>
          <w:lang w:val="pt-PT"/>
        </w:rPr>
        <w:t>elétrico</w:t>
      </w:r>
      <w:r w:rsidRPr="000F797C">
        <w:rPr>
          <w:rFonts w:ascii="Read" w:hAnsi="Read"/>
          <w:sz w:val="20"/>
          <w:szCs w:val="20"/>
          <w:lang w:val="pt-PT"/>
        </w:rPr>
        <w:t>, a caixa de velocidades</w:t>
      </w:r>
      <w:r w:rsidR="00EE6448">
        <w:rPr>
          <w:rFonts w:ascii="Read" w:hAnsi="Read"/>
          <w:sz w:val="20"/>
          <w:szCs w:val="20"/>
          <w:lang w:val="pt-PT"/>
        </w:rPr>
        <w:t>,</w:t>
      </w:r>
      <w:r w:rsidRPr="000F797C">
        <w:rPr>
          <w:rFonts w:ascii="Read" w:hAnsi="Read"/>
          <w:sz w:val="20"/>
          <w:szCs w:val="20"/>
          <w:lang w:val="pt-PT"/>
        </w:rPr>
        <w:t xml:space="preserve"> sem embraiagem</w:t>
      </w:r>
      <w:r w:rsidR="00EE6448">
        <w:rPr>
          <w:rFonts w:ascii="Read" w:hAnsi="Read"/>
          <w:sz w:val="20"/>
          <w:szCs w:val="20"/>
          <w:lang w:val="pt-PT"/>
        </w:rPr>
        <w:t>,</w:t>
      </w:r>
      <w:r w:rsidRPr="000F797C">
        <w:rPr>
          <w:rFonts w:ascii="Read" w:hAnsi="Read"/>
          <w:sz w:val="20"/>
          <w:szCs w:val="20"/>
          <w:lang w:val="pt-PT"/>
        </w:rPr>
        <w:t xml:space="preserve"> garante um arranque totalmente </w:t>
      </w:r>
      <w:r w:rsidR="00EE6448" w:rsidRPr="000F797C">
        <w:rPr>
          <w:rFonts w:ascii="Read" w:hAnsi="Read"/>
          <w:sz w:val="20"/>
          <w:szCs w:val="20"/>
          <w:lang w:val="pt-PT"/>
        </w:rPr>
        <w:t>elétrico</w:t>
      </w:r>
      <w:r w:rsidRPr="000F797C">
        <w:rPr>
          <w:rFonts w:ascii="Read" w:hAnsi="Read"/>
          <w:sz w:val="20"/>
          <w:szCs w:val="20"/>
          <w:lang w:val="pt-PT"/>
        </w:rPr>
        <w:t xml:space="preserve">. </w:t>
      </w:r>
      <w:r w:rsidRPr="000F797C">
        <w:rPr>
          <w:rFonts w:ascii="Read" w:hAnsi="Read"/>
          <w:b/>
          <w:bCs/>
          <w:sz w:val="20"/>
          <w:szCs w:val="20"/>
          <w:lang w:val="pt-PT"/>
        </w:rPr>
        <w:t>Esta reduz significativamente os intervalos em aceleração quando trocamos de velocidades</w:t>
      </w:r>
      <w:r w:rsidRPr="000F797C">
        <w:rPr>
          <w:rFonts w:ascii="Read" w:hAnsi="Read"/>
          <w:sz w:val="20"/>
          <w:szCs w:val="20"/>
          <w:lang w:val="pt-PT"/>
        </w:rPr>
        <w:t>, aumentando assim o conforto de condução e o desempenho em aceleração</w:t>
      </w:r>
      <w:r w:rsidR="00EE6448">
        <w:rPr>
          <w:rFonts w:ascii="Read" w:hAnsi="Read"/>
          <w:sz w:val="20"/>
          <w:szCs w:val="20"/>
          <w:lang w:val="pt-PT"/>
        </w:rPr>
        <w:t>.</w:t>
      </w:r>
    </w:p>
    <w:p w14:paraId="448ECB68" w14:textId="42C23F51" w:rsidR="007133A3" w:rsidRPr="000F797C" w:rsidRDefault="00C454E6" w:rsidP="00BE1DE4">
      <w:pPr>
        <w:jc w:val="both"/>
        <w:rPr>
          <w:rFonts w:ascii="Read" w:hAnsi="Read" w:cs="Read"/>
          <w:lang w:val="pt-PT"/>
        </w:rPr>
      </w:pPr>
      <w:r w:rsidRPr="000F797C">
        <w:rPr>
          <w:noProof/>
          <w:lang w:val="pt-PT"/>
        </w:rPr>
        <w:drawing>
          <wp:anchor distT="0" distB="0" distL="114300" distR="114300" simplePos="0" relativeHeight="251658240" behindDoc="0" locked="0" layoutInCell="1" allowOverlap="1" wp14:anchorId="586CF53C" wp14:editId="4A101767">
            <wp:simplePos x="0" y="0"/>
            <wp:positionH relativeFrom="margin">
              <wp:posOffset>-431801</wp:posOffset>
            </wp:positionH>
            <wp:positionV relativeFrom="paragraph">
              <wp:posOffset>423545</wp:posOffset>
            </wp:positionV>
            <wp:extent cx="3211691" cy="3612515"/>
            <wp:effectExtent l="0" t="0" r="8255" b="6985"/>
            <wp:wrapNone/>
            <wp:docPr id="2" name="Image 2" descr="Une image contenant voiture, transport, levier de vitesse, siège de voitur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F80B4DCD-7FD2-4D9E-B143-081DB29416F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 descr="Une image contenant voiture, transport, levier de vitesse, siège de voiture&#10;&#10;Description générée automatiquement">
                      <a:extLst>
                        <a:ext uri="{FF2B5EF4-FFF2-40B4-BE49-F238E27FC236}">
                          <a16:creationId xmlns:a16="http://schemas.microsoft.com/office/drawing/2014/main" id="{F80B4DCD-7FD2-4D9E-B143-081DB29416F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2" r="24474" b="-1"/>
                    <a:stretch/>
                  </pic:blipFill>
                  <pic:spPr>
                    <a:xfrm>
                      <a:off x="0" y="0"/>
                      <a:ext cx="3219115" cy="3620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4E8E2F" w14:textId="7A69AA96" w:rsidR="007133A3" w:rsidRPr="000F797C" w:rsidRDefault="007133A3" w:rsidP="00BE1DE4">
      <w:pPr>
        <w:jc w:val="both"/>
        <w:rPr>
          <w:rFonts w:ascii="Read" w:hAnsi="Read" w:cs="Read"/>
          <w:lang w:val="pt-PT"/>
        </w:rPr>
      </w:pPr>
      <w:r w:rsidRPr="000F797C">
        <w:rPr>
          <w:noProof/>
          <w:lang w:val="pt-PT"/>
        </w:rPr>
        <w:drawing>
          <wp:anchor distT="0" distB="0" distL="114300" distR="114300" simplePos="0" relativeHeight="251658241" behindDoc="0" locked="0" layoutInCell="1" allowOverlap="1" wp14:anchorId="5DF7E282" wp14:editId="27D23F75">
            <wp:simplePos x="0" y="0"/>
            <wp:positionH relativeFrom="column">
              <wp:posOffset>3000375</wp:posOffset>
            </wp:positionH>
            <wp:positionV relativeFrom="paragraph">
              <wp:posOffset>76200</wp:posOffset>
            </wp:positionV>
            <wp:extent cx="3200400" cy="3599815"/>
            <wp:effectExtent l="0" t="0" r="0" b="635"/>
            <wp:wrapNone/>
            <wp:docPr id="7" name="Image 4" descr="Une image contenant siège de voiture, transport, intérieur, ceintur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F5ACF6DF-6346-451C-80B3-F4B8AA1673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 descr="Une image contenant siège de voiture, transport, intérieur, ceinture&#10;&#10;Description générée automatiquement">
                      <a:extLst>
                        <a:ext uri="{FF2B5EF4-FFF2-40B4-BE49-F238E27FC236}">
                          <a16:creationId xmlns:a16="http://schemas.microsoft.com/office/drawing/2014/main" id="{F5ACF6DF-6346-451C-80B3-F4B8AA1673F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1" r="37855" b="-1"/>
                    <a:stretch/>
                  </pic:blipFill>
                  <pic:spPr>
                    <a:xfrm>
                      <a:off x="0" y="0"/>
                      <a:ext cx="32004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A372C6" w14:textId="351E23C2" w:rsidR="007133A3" w:rsidRPr="000F797C" w:rsidRDefault="007133A3" w:rsidP="00BE1DE4">
      <w:pPr>
        <w:jc w:val="both"/>
        <w:rPr>
          <w:rFonts w:ascii="Read" w:hAnsi="Read" w:cs="Read"/>
          <w:sz w:val="20"/>
          <w:lang w:val="pt-PT"/>
        </w:rPr>
        <w:sectPr w:rsidR="007133A3" w:rsidRPr="000F797C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03C6292" w14:textId="39EEBF24" w:rsidR="002F196C" w:rsidRPr="000F797C" w:rsidRDefault="002F196C" w:rsidP="00BE1DE4">
      <w:pPr>
        <w:pStyle w:val="Ttulo1"/>
        <w:jc w:val="left"/>
        <w:rPr>
          <w:rFonts w:ascii="Dacia Block Extended" w:hAnsi="Dacia Block Extended" w:cs="Dacia Block Extended"/>
          <w:b w:val="0"/>
          <w:bCs/>
          <w:caps/>
          <w:color w:val="646B52"/>
          <w:sz w:val="40"/>
          <w:szCs w:val="40"/>
          <w:lang w:val="pt-PT"/>
        </w:rPr>
      </w:pPr>
      <w:bookmarkStart w:id="4" w:name="_Toc126660279"/>
      <w:r w:rsidRPr="000F797C">
        <w:rPr>
          <w:rFonts w:ascii="Dacia Block Extended" w:hAnsi="Dacia Block Extended" w:cs="Dacia Block Extended"/>
          <w:b w:val="0"/>
          <w:bCs/>
          <w:caps/>
          <w:color w:val="646B52"/>
          <w:sz w:val="40"/>
          <w:szCs w:val="40"/>
          <w:lang w:val="pt-PT"/>
        </w:rPr>
        <w:lastRenderedPageBreak/>
        <w:t>Dois motores QUE COMBINAm CAPACIDADE DE RESPOSTA, PRAZER DE CONDUÇÃO E EFICIÊNCIA</w:t>
      </w:r>
    </w:p>
    <w:bookmarkEnd w:id="4"/>
    <w:p w14:paraId="4ED5C1CC" w14:textId="77777777" w:rsidR="005064A7" w:rsidRPr="000F797C" w:rsidRDefault="005064A7" w:rsidP="00BE1DE4">
      <w:pPr>
        <w:jc w:val="both"/>
        <w:rPr>
          <w:lang w:val="pt-PT"/>
        </w:rPr>
      </w:pPr>
    </w:p>
    <w:p w14:paraId="2DF44E52" w14:textId="31321D05" w:rsidR="002C693F" w:rsidRPr="000F797C" w:rsidRDefault="002C693F" w:rsidP="00BE1DE4">
      <w:pPr>
        <w:spacing w:after="0" w:line="240" w:lineRule="auto"/>
        <w:jc w:val="both"/>
        <w:rPr>
          <w:rFonts w:ascii="Calibri" w:eastAsia="Times New Roman" w:hAnsi="Calibri" w:cs="Arial"/>
          <w:sz w:val="20"/>
          <w:szCs w:val="20"/>
          <w:lang w:val="pt-PT" w:eastAsia="ko-KR"/>
        </w:rPr>
      </w:pPr>
    </w:p>
    <w:p w14:paraId="01E87738" w14:textId="0F96202F" w:rsidR="00C3165E" w:rsidRPr="000F797C" w:rsidRDefault="00C3165E" w:rsidP="00BE1DE4">
      <w:pPr>
        <w:spacing w:after="0" w:line="240" w:lineRule="auto"/>
        <w:jc w:val="both"/>
        <w:rPr>
          <w:rFonts w:ascii="Read" w:hAnsi="Read" w:cs="Read"/>
          <w:sz w:val="20"/>
          <w:szCs w:val="20"/>
          <w:lang w:val="pt-PT"/>
        </w:rPr>
      </w:pPr>
      <w:r w:rsidRPr="000F797C">
        <w:rPr>
          <w:rFonts w:ascii="Read" w:hAnsi="Read" w:cs="Read"/>
          <w:sz w:val="20"/>
          <w:szCs w:val="20"/>
          <w:lang w:val="pt-PT"/>
        </w:rPr>
        <w:t>A tecnologia híbrida utilizada p</w:t>
      </w:r>
      <w:r w:rsidR="003E469F" w:rsidRPr="000F797C">
        <w:rPr>
          <w:rFonts w:ascii="Read" w:hAnsi="Read" w:cs="Read"/>
          <w:sz w:val="20"/>
          <w:szCs w:val="20"/>
          <w:lang w:val="pt-PT"/>
        </w:rPr>
        <w:t>elo</w:t>
      </w:r>
      <w:r w:rsidRPr="000F797C">
        <w:rPr>
          <w:rFonts w:ascii="Read" w:hAnsi="Read" w:cs="Read"/>
          <w:sz w:val="20"/>
          <w:szCs w:val="20"/>
          <w:lang w:val="pt-PT"/>
        </w:rPr>
        <w:t xml:space="preserve"> </w:t>
      </w:r>
      <w:proofErr w:type="spellStart"/>
      <w:r w:rsidRPr="000F797C">
        <w:rPr>
          <w:rFonts w:ascii="Read" w:hAnsi="Read" w:cs="Read"/>
          <w:sz w:val="20"/>
          <w:szCs w:val="20"/>
          <w:lang w:val="pt-PT"/>
        </w:rPr>
        <w:t>Jogger</w:t>
      </w:r>
      <w:proofErr w:type="spellEnd"/>
      <w:r w:rsidRPr="000F797C">
        <w:rPr>
          <w:rFonts w:ascii="Read" w:hAnsi="Read" w:cs="Read"/>
          <w:sz w:val="20"/>
          <w:szCs w:val="20"/>
          <w:lang w:val="pt-PT"/>
        </w:rPr>
        <w:t xml:space="preserve"> tem sido amplament</w:t>
      </w:r>
      <w:r w:rsidR="00042524" w:rsidRPr="000F797C">
        <w:rPr>
          <w:rFonts w:ascii="Read" w:hAnsi="Read" w:cs="Read"/>
          <w:sz w:val="20"/>
          <w:szCs w:val="20"/>
          <w:lang w:val="pt-PT"/>
        </w:rPr>
        <w:t>e</w:t>
      </w:r>
      <w:r w:rsidRPr="000F797C">
        <w:rPr>
          <w:rFonts w:ascii="Read" w:hAnsi="Read" w:cs="Read"/>
          <w:sz w:val="20"/>
          <w:szCs w:val="20"/>
          <w:lang w:val="pt-PT"/>
        </w:rPr>
        <w:t xml:space="preserve"> testada</w:t>
      </w:r>
      <w:r w:rsidR="00042524" w:rsidRPr="000F797C">
        <w:rPr>
          <w:rFonts w:ascii="Read" w:hAnsi="Read" w:cs="Read"/>
          <w:sz w:val="20"/>
          <w:szCs w:val="20"/>
          <w:lang w:val="pt-PT"/>
        </w:rPr>
        <w:t xml:space="preserve"> e comprovada</w:t>
      </w:r>
      <w:r w:rsidRPr="000F797C">
        <w:rPr>
          <w:rFonts w:ascii="Read" w:hAnsi="Read" w:cs="Read"/>
          <w:sz w:val="20"/>
          <w:szCs w:val="20"/>
          <w:lang w:val="pt-PT"/>
        </w:rPr>
        <w:t xml:space="preserve"> no seio do Grupo Renault. E</w:t>
      </w:r>
      <w:r w:rsidR="00C92BCD" w:rsidRPr="000F797C">
        <w:rPr>
          <w:rFonts w:ascii="Read" w:hAnsi="Read" w:cs="Read"/>
          <w:sz w:val="20"/>
          <w:szCs w:val="20"/>
          <w:lang w:val="pt-PT"/>
        </w:rPr>
        <w:t>sta</w:t>
      </w:r>
      <w:r w:rsidRPr="000F797C">
        <w:rPr>
          <w:rFonts w:ascii="Read" w:hAnsi="Read" w:cs="Read"/>
          <w:sz w:val="20"/>
          <w:szCs w:val="20"/>
          <w:lang w:val="pt-PT"/>
        </w:rPr>
        <w:t xml:space="preserve"> aproveita </w:t>
      </w:r>
      <w:r w:rsidR="00EE6448">
        <w:rPr>
          <w:rFonts w:ascii="Read" w:hAnsi="Read" w:cs="Read"/>
          <w:sz w:val="20"/>
          <w:szCs w:val="20"/>
          <w:lang w:val="pt-PT"/>
        </w:rPr>
        <w:t>um</w:t>
      </w:r>
      <w:r w:rsidRPr="000F797C">
        <w:rPr>
          <w:rFonts w:ascii="Read" w:hAnsi="Read" w:cs="Read"/>
          <w:sz w:val="20"/>
          <w:szCs w:val="20"/>
          <w:lang w:val="pt-PT"/>
        </w:rPr>
        <w:t xml:space="preserve">a </w:t>
      </w:r>
      <w:r w:rsidR="00EE6448" w:rsidRPr="000F797C">
        <w:rPr>
          <w:rFonts w:ascii="Read" w:hAnsi="Read" w:cs="Read"/>
          <w:b/>
          <w:bCs/>
          <w:sz w:val="20"/>
          <w:szCs w:val="20"/>
          <w:lang w:val="pt-PT"/>
        </w:rPr>
        <w:t>arquitetura</w:t>
      </w:r>
      <w:r w:rsidRPr="000F797C">
        <w:rPr>
          <w:rFonts w:ascii="Read" w:hAnsi="Read" w:cs="Read"/>
          <w:b/>
          <w:bCs/>
          <w:sz w:val="20"/>
          <w:szCs w:val="20"/>
          <w:lang w:val="pt-PT"/>
        </w:rPr>
        <w:t xml:space="preserve"> simples e inteligente</w:t>
      </w:r>
      <w:r w:rsidR="00C92BCD" w:rsidRPr="000F797C">
        <w:rPr>
          <w:rFonts w:ascii="Read" w:hAnsi="Read" w:cs="Read"/>
          <w:b/>
          <w:bCs/>
          <w:sz w:val="20"/>
          <w:szCs w:val="20"/>
          <w:lang w:val="pt-PT"/>
        </w:rPr>
        <w:t>, bem como</w:t>
      </w:r>
      <w:r w:rsidRPr="000F797C">
        <w:rPr>
          <w:rFonts w:ascii="Read" w:hAnsi="Read" w:cs="Read"/>
          <w:b/>
          <w:bCs/>
          <w:sz w:val="20"/>
          <w:szCs w:val="20"/>
          <w:lang w:val="pt-PT"/>
        </w:rPr>
        <w:t xml:space="preserve"> processos de teste únicos</w:t>
      </w:r>
      <w:r w:rsidRPr="000F797C">
        <w:rPr>
          <w:rFonts w:ascii="Read" w:hAnsi="Read" w:cs="Read"/>
          <w:sz w:val="20"/>
          <w:szCs w:val="20"/>
          <w:lang w:val="pt-PT"/>
        </w:rPr>
        <w:t xml:space="preserve">. Por </w:t>
      </w:r>
      <w:r w:rsidR="00C92BCD" w:rsidRPr="000F797C">
        <w:rPr>
          <w:rFonts w:ascii="Read" w:hAnsi="Read" w:cs="Read"/>
          <w:sz w:val="20"/>
          <w:szCs w:val="20"/>
          <w:lang w:val="pt-PT"/>
        </w:rPr>
        <w:t>isso mesmo</w:t>
      </w:r>
      <w:r w:rsidRPr="000F797C">
        <w:rPr>
          <w:rFonts w:ascii="Read" w:hAnsi="Read" w:cs="Read"/>
          <w:sz w:val="20"/>
          <w:szCs w:val="20"/>
          <w:lang w:val="pt-PT"/>
        </w:rPr>
        <w:t xml:space="preserve">, é particularmente fiável e durável. </w:t>
      </w:r>
      <w:r w:rsidRPr="000F797C">
        <w:rPr>
          <w:rFonts w:ascii="Read" w:hAnsi="Read" w:cs="Read"/>
          <w:b/>
          <w:bCs/>
          <w:sz w:val="20"/>
          <w:szCs w:val="20"/>
          <w:lang w:val="pt-PT"/>
        </w:rPr>
        <w:t xml:space="preserve">O motor 1.6L é acoplado a dois motores </w:t>
      </w:r>
      <w:r w:rsidR="00EE6448" w:rsidRPr="000F797C">
        <w:rPr>
          <w:rFonts w:ascii="Read" w:hAnsi="Read" w:cs="Read"/>
          <w:b/>
          <w:bCs/>
          <w:sz w:val="20"/>
          <w:szCs w:val="20"/>
          <w:lang w:val="pt-PT"/>
        </w:rPr>
        <w:t>elétricos</w:t>
      </w:r>
      <w:r w:rsidRPr="000F797C">
        <w:rPr>
          <w:rFonts w:ascii="Read" w:hAnsi="Read" w:cs="Read"/>
          <w:sz w:val="20"/>
          <w:szCs w:val="20"/>
          <w:lang w:val="pt-PT"/>
        </w:rPr>
        <w:t xml:space="preserve"> - um motor de 36</w:t>
      </w:r>
      <w:r w:rsidR="002C75A6" w:rsidRPr="000F797C">
        <w:rPr>
          <w:rFonts w:ascii="Read" w:hAnsi="Read" w:cs="Read"/>
          <w:sz w:val="20"/>
          <w:szCs w:val="20"/>
          <w:lang w:val="pt-PT"/>
        </w:rPr>
        <w:t xml:space="preserve"> </w:t>
      </w:r>
      <w:r w:rsidRPr="000F797C">
        <w:rPr>
          <w:rFonts w:ascii="Read" w:hAnsi="Read" w:cs="Read"/>
          <w:sz w:val="20"/>
          <w:szCs w:val="20"/>
          <w:lang w:val="pt-PT"/>
        </w:rPr>
        <w:t>k</w:t>
      </w:r>
      <w:r w:rsidR="002C75A6" w:rsidRPr="000F797C">
        <w:rPr>
          <w:rFonts w:ascii="Read" w:hAnsi="Read" w:cs="Read"/>
          <w:sz w:val="20"/>
          <w:szCs w:val="20"/>
          <w:lang w:val="pt-PT"/>
        </w:rPr>
        <w:t>W</w:t>
      </w:r>
      <w:r w:rsidRPr="000F797C">
        <w:rPr>
          <w:rFonts w:ascii="Read" w:hAnsi="Read" w:cs="Read"/>
          <w:sz w:val="20"/>
          <w:szCs w:val="20"/>
          <w:lang w:val="pt-PT"/>
        </w:rPr>
        <w:t xml:space="preserve"> (49</w:t>
      </w:r>
      <w:r w:rsidR="00C92BCD" w:rsidRPr="000F797C">
        <w:rPr>
          <w:rFonts w:ascii="Read" w:hAnsi="Read" w:cs="Read"/>
          <w:sz w:val="20"/>
          <w:szCs w:val="20"/>
          <w:lang w:val="pt-PT"/>
        </w:rPr>
        <w:t>CV</w:t>
      </w:r>
      <w:r w:rsidRPr="000F797C">
        <w:rPr>
          <w:rFonts w:ascii="Read" w:hAnsi="Read" w:cs="Read"/>
          <w:sz w:val="20"/>
          <w:szCs w:val="20"/>
          <w:lang w:val="pt-PT"/>
        </w:rPr>
        <w:t>) e um HSG (</w:t>
      </w:r>
      <w:proofErr w:type="spellStart"/>
      <w:r w:rsidRPr="000F797C">
        <w:rPr>
          <w:rFonts w:ascii="Read" w:hAnsi="Read" w:cs="Read"/>
          <w:sz w:val="20"/>
          <w:szCs w:val="20"/>
          <w:lang w:val="pt-PT"/>
        </w:rPr>
        <w:t>High</w:t>
      </w:r>
      <w:r w:rsidR="00C92BCD" w:rsidRPr="000F797C">
        <w:rPr>
          <w:rFonts w:ascii="Read" w:hAnsi="Read" w:cs="Read"/>
          <w:sz w:val="20"/>
          <w:szCs w:val="20"/>
          <w:lang w:val="pt-PT"/>
        </w:rPr>
        <w:t>-</w:t>
      </w:r>
      <w:r w:rsidRPr="000F797C">
        <w:rPr>
          <w:rFonts w:ascii="Read" w:hAnsi="Read" w:cs="Read"/>
          <w:sz w:val="20"/>
          <w:szCs w:val="20"/>
          <w:lang w:val="pt-PT"/>
        </w:rPr>
        <w:t>Voltage</w:t>
      </w:r>
      <w:proofErr w:type="spellEnd"/>
      <w:r w:rsidRPr="000F797C">
        <w:rPr>
          <w:rFonts w:ascii="Read" w:hAnsi="Read" w:cs="Read"/>
          <w:sz w:val="20"/>
          <w:szCs w:val="20"/>
          <w:lang w:val="pt-PT"/>
        </w:rPr>
        <w:t xml:space="preserve"> </w:t>
      </w:r>
      <w:proofErr w:type="spellStart"/>
      <w:r w:rsidRPr="000F797C">
        <w:rPr>
          <w:rFonts w:ascii="Read" w:hAnsi="Read" w:cs="Read"/>
          <w:sz w:val="20"/>
          <w:szCs w:val="20"/>
          <w:lang w:val="pt-PT"/>
        </w:rPr>
        <w:t>Starter</w:t>
      </w:r>
      <w:proofErr w:type="spellEnd"/>
      <w:r w:rsidRPr="000F797C">
        <w:rPr>
          <w:rFonts w:ascii="Read" w:hAnsi="Read" w:cs="Read"/>
          <w:sz w:val="20"/>
          <w:szCs w:val="20"/>
          <w:lang w:val="pt-PT"/>
        </w:rPr>
        <w:t xml:space="preserve"> </w:t>
      </w:r>
      <w:proofErr w:type="spellStart"/>
      <w:r w:rsidRPr="000F797C">
        <w:rPr>
          <w:rFonts w:ascii="Read" w:hAnsi="Read" w:cs="Read"/>
          <w:sz w:val="20"/>
          <w:szCs w:val="20"/>
          <w:lang w:val="pt-PT"/>
        </w:rPr>
        <w:t>Generator</w:t>
      </w:r>
      <w:proofErr w:type="spellEnd"/>
      <w:r w:rsidR="00C92BCD" w:rsidRPr="000F797C">
        <w:rPr>
          <w:rFonts w:ascii="Read" w:hAnsi="Read" w:cs="Read"/>
          <w:sz w:val="20"/>
          <w:szCs w:val="20"/>
          <w:lang w:val="pt-PT"/>
        </w:rPr>
        <w:t xml:space="preserve"> – motor de arranque/gerador de alta voltagem</w:t>
      </w:r>
      <w:r w:rsidRPr="000F797C">
        <w:rPr>
          <w:rFonts w:ascii="Read" w:hAnsi="Read" w:cs="Read"/>
          <w:sz w:val="20"/>
          <w:szCs w:val="20"/>
          <w:lang w:val="pt-PT"/>
        </w:rPr>
        <w:t xml:space="preserve">) - e uma </w:t>
      </w:r>
      <w:r w:rsidRPr="000F797C">
        <w:rPr>
          <w:rFonts w:ascii="Read" w:hAnsi="Read" w:cs="Read"/>
          <w:b/>
          <w:bCs/>
          <w:sz w:val="20"/>
          <w:szCs w:val="20"/>
          <w:lang w:val="pt-PT"/>
        </w:rPr>
        <w:t>inovadora caixa multimodos sem embraiagem</w:t>
      </w:r>
      <w:r w:rsidRPr="000F797C">
        <w:rPr>
          <w:rFonts w:ascii="Read" w:hAnsi="Read" w:cs="Read"/>
          <w:sz w:val="20"/>
          <w:szCs w:val="20"/>
          <w:lang w:val="pt-PT"/>
        </w:rPr>
        <w:t>. A combinação inovadora d</w:t>
      </w:r>
      <w:r w:rsidR="00C84DC1" w:rsidRPr="000F797C">
        <w:rPr>
          <w:rFonts w:ascii="Read" w:hAnsi="Read" w:cs="Read"/>
          <w:sz w:val="20"/>
          <w:szCs w:val="20"/>
          <w:lang w:val="pt-PT"/>
        </w:rPr>
        <w:t>os</w:t>
      </w:r>
      <w:r w:rsidRPr="000F797C">
        <w:rPr>
          <w:rFonts w:ascii="Read" w:hAnsi="Read" w:cs="Read"/>
          <w:sz w:val="20"/>
          <w:szCs w:val="20"/>
          <w:lang w:val="pt-PT"/>
        </w:rPr>
        <w:t xml:space="preserve"> motores </w:t>
      </w:r>
      <w:r w:rsidR="00EE6448" w:rsidRPr="000F797C">
        <w:rPr>
          <w:rFonts w:ascii="Read" w:hAnsi="Read" w:cs="Read"/>
          <w:sz w:val="20"/>
          <w:szCs w:val="20"/>
          <w:lang w:val="pt-PT"/>
        </w:rPr>
        <w:t>elétricos</w:t>
      </w:r>
      <w:r w:rsidR="00EE6448">
        <w:rPr>
          <w:rFonts w:ascii="Read" w:hAnsi="Read" w:cs="Read"/>
          <w:sz w:val="20"/>
          <w:szCs w:val="20"/>
          <w:lang w:val="pt-PT"/>
        </w:rPr>
        <w:t>,</w:t>
      </w:r>
      <w:r w:rsidRPr="000F797C">
        <w:rPr>
          <w:rFonts w:ascii="Read" w:hAnsi="Read" w:cs="Read"/>
          <w:sz w:val="20"/>
          <w:szCs w:val="20"/>
          <w:lang w:val="pt-PT"/>
        </w:rPr>
        <w:t xml:space="preserve"> com a caixa </w:t>
      </w:r>
      <w:r w:rsidR="00C84DC1" w:rsidRPr="000F797C">
        <w:rPr>
          <w:rFonts w:ascii="Read" w:hAnsi="Read" w:cs="Read"/>
          <w:sz w:val="20"/>
          <w:szCs w:val="20"/>
          <w:lang w:val="pt-PT"/>
        </w:rPr>
        <w:t>multimodos</w:t>
      </w:r>
      <w:r w:rsidR="00EE6448">
        <w:rPr>
          <w:rFonts w:ascii="Read" w:hAnsi="Read" w:cs="Read"/>
          <w:sz w:val="20"/>
          <w:szCs w:val="20"/>
          <w:lang w:val="pt-PT"/>
        </w:rPr>
        <w:t>,</w:t>
      </w:r>
      <w:r w:rsidRPr="000F797C">
        <w:rPr>
          <w:rFonts w:ascii="Read" w:hAnsi="Read" w:cs="Read"/>
          <w:sz w:val="20"/>
          <w:szCs w:val="20"/>
          <w:lang w:val="pt-PT"/>
        </w:rPr>
        <w:t xml:space="preserve"> ajuda a </w:t>
      </w:r>
      <w:r w:rsidR="00EE6448" w:rsidRPr="000F797C">
        <w:rPr>
          <w:rFonts w:ascii="Read" w:hAnsi="Read" w:cs="Read"/>
          <w:sz w:val="20"/>
          <w:szCs w:val="20"/>
          <w:lang w:val="pt-PT"/>
        </w:rPr>
        <w:t>otimizar</w:t>
      </w:r>
      <w:r w:rsidRPr="000F797C">
        <w:rPr>
          <w:rFonts w:ascii="Read" w:hAnsi="Read" w:cs="Read"/>
          <w:sz w:val="20"/>
          <w:szCs w:val="20"/>
          <w:lang w:val="pt-PT"/>
        </w:rPr>
        <w:t xml:space="preserve"> as mudanças de</w:t>
      </w:r>
      <w:r w:rsidR="00C84DC1" w:rsidRPr="000F797C">
        <w:rPr>
          <w:rFonts w:ascii="Read" w:hAnsi="Read" w:cs="Read"/>
          <w:sz w:val="20"/>
          <w:szCs w:val="20"/>
          <w:lang w:val="pt-PT"/>
        </w:rPr>
        <w:t xml:space="preserve"> velocidades</w:t>
      </w:r>
      <w:r w:rsidRPr="000F797C">
        <w:rPr>
          <w:rFonts w:ascii="Read" w:hAnsi="Read" w:cs="Read"/>
          <w:sz w:val="20"/>
          <w:szCs w:val="20"/>
          <w:lang w:val="pt-PT"/>
        </w:rPr>
        <w:t>, tornando-as mais suaves no processo.</w:t>
      </w:r>
    </w:p>
    <w:p w14:paraId="5C348AD4" w14:textId="77777777" w:rsidR="00C454E6" w:rsidRPr="000F797C" w:rsidRDefault="00C454E6" w:rsidP="00BE1DE4">
      <w:pPr>
        <w:spacing w:after="0" w:line="240" w:lineRule="auto"/>
        <w:jc w:val="both"/>
        <w:rPr>
          <w:rFonts w:ascii="Read" w:eastAsia="Times New Roman" w:hAnsi="Read" w:cs="Read"/>
          <w:bCs/>
          <w:sz w:val="20"/>
          <w:szCs w:val="20"/>
          <w:lang w:val="pt-PT"/>
        </w:rPr>
      </w:pPr>
    </w:p>
    <w:p w14:paraId="36D2BF68" w14:textId="77777777" w:rsidR="005064A7" w:rsidRPr="000F797C" w:rsidRDefault="005064A7" w:rsidP="00BE1DE4">
      <w:pPr>
        <w:spacing w:after="0" w:line="240" w:lineRule="auto"/>
        <w:jc w:val="both"/>
        <w:rPr>
          <w:rFonts w:ascii="Read" w:eastAsia="Times New Roman" w:hAnsi="Read" w:cs="Read"/>
          <w:sz w:val="20"/>
          <w:szCs w:val="20"/>
          <w:lang w:val="pt-PT" w:eastAsia="ko-KR"/>
        </w:rPr>
      </w:pPr>
    </w:p>
    <w:p w14:paraId="2FB20532" w14:textId="77777777" w:rsidR="00434B54" w:rsidRPr="000F797C" w:rsidRDefault="00434B54" w:rsidP="00BE1DE4">
      <w:pPr>
        <w:spacing w:after="0" w:line="240" w:lineRule="auto"/>
        <w:jc w:val="both"/>
        <w:rPr>
          <w:rFonts w:ascii="Calibri" w:eastAsia="Times New Roman" w:hAnsi="Calibri" w:cs="Arial"/>
          <w:sz w:val="20"/>
          <w:szCs w:val="20"/>
          <w:lang w:val="pt-PT" w:eastAsia="ko-KR"/>
        </w:rPr>
      </w:pPr>
    </w:p>
    <w:p w14:paraId="0D23D4A6" w14:textId="70C57DA9" w:rsidR="00434B54" w:rsidRPr="000F797C" w:rsidRDefault="00374DAA" w:rsidP="00BE1DE4">
      <w:pPr>
        <w:spacing w:after="0" w:line="240" w:lineRule="auto"/>
        <w:jc w:val="both"/>
        <w:rPr>
          <w:rFonts w:ascii="Calibri" w:eastAsia="Times New Roman" w:hAnsi="Calibri" w:cs="Arial"/>
          <w:sz w:val="20"/>
          <w:szCs w:val="20"/>
          <w:lang w:val="pt-PT"/>
        </w:rPr>
      </w:pPr>
      <w:r w:rsidRPr="000F797C">
        <w:rPr>
          <w:noProof/>
          <w:lang w:val="pt-PT"/>
        </w:rPr>
        <w:drawing>
          <wp:inline distT="0" distB="0" distL="0" distR="0" wp14:anchorId="15741EA8" wp14:editId="44588F94">
            <wp:extent cx="5731510" cy="3220085"/>
            <wp:effectExtent l="0" t="0" r="254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0E3D0" w14:textId="60D573E1" w:rsidR="00BE4C45" w:rsidRPr="000F797C" w:rsidRDefault="005064A7" w:rsidP="00D13965">
      <w:pPr>
        <w:jc w:val="both"/>
        <w:rPr>
          <w:rFonts w:ascii="Calibri" w:eastAsia="Times New Roman" w:hAnsi="Calibri" w:cs="Arial"/>
          <w:sz w:val="20"/>
          <w:szCs w:val="20"/>
          <w:lang w:val="pt-PT"/>
        </w:rPr>
      </w:pPr>
      <w:r w:rsidRPr="000F797C">
        <w:rPr>
          <w:lang w:val="pt-PT"/>
        </w:rPr>
        <w:br w:type="page"/>
      </w:r>
    </w:p>
    <w:p w14:paraId="4663AE63" w14:textId="5445BEC5" w:rsidR="0016333C" w:rsidRPr="000F797C" w:rsidRDefault="00C84DC1" w:rsidP="00721282">
      <w:pPr>
        <w:jc w:val="both"/>
        <w:rPr>
          <w:rFonts w:ascii="Dacia Block Light" w:hAnsi="Dacia Block Light" w:cs="Dacia Block Light"/>
          <w:b/>
          <w:bCs/>
          <w:color w:val="646B52"/>
          <w:lang w:val="pt-PT"/>
        </w:rPr>
      </w:pPr>
      <w:bookmarkStart w:id="5" w:name="_Toc126660280"/>
      <w:r w:rsidRPr="000F797C">
        <w:rPr>
          <w:rFonts w:ascii="Dacia Block Light" w:hAnsi="Dacia Block Light" w:cs="Dacia Block Light"/>
          <w:b/>
          <w:bCs/>
          <w:color w:val="646B52"/>
          <w:lang w:val="pt-PT"/>
        </w:rPr>
        <w:lastRenderedPageBreak/>
        <w:t xml:space="preserve">Capacidade de resposta e </w:t>
      </w:r>
      <w:r w:rsidR="00EE6448" w:rsidRPr="000F797C">
        <w:rPr>
          <w:rFonts w:ascii="Dacia Block Light" w:hAnsi="Dacia Block Light" w:cs="Dacia Block Light"/>
          <w:b/>
          <w:bCs/>
          <w:color w:val="646B52"/>
          <w:lang w:val="pt-PT"/>
        </w:rPr>
        <w:t>otimização</w:t>
      </w:r>
      <w:r w:rsidRPr="000F797C">
        <w:rPr>
          <w:rFonts w:ascii="Dacia Block Light" w:hAnsi="Dacia Block Light" w:cs="Dacia Block Light"/>
          <w:b/>
          <w:bCs/>
          <w:color w:val="646B52"/>
          <w:lang w:val="pt-PT"/>
        </w:rPr>
        <w:t xml:space="preserve"> energética</w:t>
      </w:r>
      <w:bookmarkEnd w:id="5"/>
    </w:p>
    <w:p w14:paraId="4B83252A" w14:textId="2F4C8550" w:rsidR="003A0312" w:rsidRPr="000F797C" w:rsidRDefault="003A0312" w:rsidP="00BE1DE4">
      <w:pPr>
        <w:spacing w:after="0" w:line="240" w:lineRule="auto"/>
        <w:jc w:val="both"/>
        <w:rPr>
          <w:rFonts w:ascii="Read" w:hAnsi="Read"/>
          <w:sz w:val="20"/>
          <w:lang w:val="pt-PT"/>
        </w:rPr>
      </w:pPr>
      <w:r w:rsidRPr="000F797C">
        <w:rPr>
          <w:rFonts w:ascii="Read" w:hAnsi="Read"/>
          <w:sz w:val="20"/>
          <w:lang w:val="pt-PT"/>
        </w:rPr>
        <w:t xml:space="preserve">Ao combinar dois motores </w:t>
      </w:r>
      <w:r w:rsidR="00EE6448" w:rsidRPr="000F797C">
        <w:rPr>
          <w:rFonts w:ascii="Read" w:hAnsi="Read"/>
          <w:sz w:val="20"/>
          <w:lang w:val="pt-PT"/>
        </w:rPr>
        <w:t>elétricos</w:t>
      </w:r>
      <w:r w:rsidRPr="000F797C">
        <w:rPr>
          <w:rFonts w:ascii="Read" w:hAnsi="Read"/>
          <w:sz w:val="20"/>
          <w:lang w:val="pt-PT"/>
        </w:rPr>
        <w:t xml:space="preserve">, uma inovadora caixa de velocidades multimodo e um motor de combustão, a variedade de modos de funcionamento é </w:t>
      </w:r>
      <w:r w:rsidR="00D92AA7" w:rsidRPr="000F797C">
        <w:rPr>
          <w:rFonts w:ascii="Read" w:hAnsi="Read"/>
          <w:sz w:val="20"/>
          <w:lang w:val="pt-PT"/>
        </w:rPr>
        <w:t>muito ampla</w:t>
      </w:r>
      <w:r w:rsidRPr="000F797C">
        <w:rPr>
          <w:rFonts w:ascii="Read" w:hAnsi="Read"/>
          <w:sz w:val="20"/>
          <w:lang w:val="pt-PT"/>
        </w:rPr>
        <w:t>.</w:t>
      </w:r>
    </w:p>
    <w:p w14:paraId="75D25EA2" w14:textId="188212EB" w:rsidR="00164CE1" w:rsidRPr="000F797C" w:rsidRDefault="00164CE1" w:rsidP="00BE1DE4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Read" w:hAnsi="Read" w:cs="Read"/>
          <w:sz w:val="20"/>
          <w:szCs w:val="20"/>
          <w:lang w:val="pt-PT"/>
        </w:rPr>
      </w:pPr>
      <w:r w:rsidRPr="000F797C">
        <w:rPr>
          <w:rFonts w:ascii="Read" w:hAnsi="Read"/>
          <w:b/>
          <w:sz w:val="20"/>
          <w:lang w:val="pt-PT"/>
        </w:rPr>
        <w:t xml:space="preserve">Arranque totalmente </w:t>
      </w:r>
      <w:r w:rsidR="00F64757" w:rsidRPr="000F797C">
        <w:rPr>
          <w:rFonts w:ascii="Read" w:hAnsi="Read"/>
          <w:b/>
          <w:sz w:val="20"/>
          <w:lang w:val="pt-PT"/>
        </w:rPr>
        <w:t>elétrico</w:t>
      </w:r>
      <w:r w:rsidR="00C17B62" w:rsidRPr="000F797C">
        <w:rPr>
          <w:rFonts w:ascii="Read" w:hAnsi="Read"/>
          <w:sz w:val="20"/>
          <w:lang w:val="pt-PT"/>
        </w:rPr>
        <w:t xml:space="preserve">: </w:t>
      </w:r>
      <w:r w:rsidRPr="000F797C">
        <w:rPr>
          <w:rFonts w:ascii="Read" w:hAnsi="Read"/>
          <w:sz w:val="20"/>
          <w:lang w:val="pt-PT"/>
        </w:rPr>
        <w:t xml:space="preserve">a </w:t>
      </w:r>
      <w:r w:rsidR="00F64757">
        <w:rPr>
          <w:rFonts w:ascii="Read" w:hAnsi="Read"/>
          <w:sz w:val="20"/>
          <w:lang w:val="pt-PT"/>
        </w:rPr>
        <w:t>ausência</w:t>
      </w:r>
      <w:r w:rsidRPr="000F797C">
        <w:rPr>
          <w:rFonts w:ascii="Read" w:hAnsi="Read"/>
          <w:sz w:val="20"/>
          <w:lang w:val="pt-PT"/>
        </w:rPr>
        <w:t xml:space="preserve"> de embraiagem da inovadora caixa de velocidades permite que o </w:t>
      </w:r>
      <w:r w:rsidR="00107010" w:rsidRPr="000F797C">
        <w:rPr>
          <w:rFonts w:ascii="Read" w:hAnsi="Read"/>
          <w:sz w:val="20"/>
          <w:lang w:val="pt-PT"/>
        </w:rPr>
        <w:t>automóvel</w:t>
      </w:r>
      <w:r w:rsidRPr="000F797C">
        <w:rPr>
          <w:rFonts w:ascii="Read" w:hAnsi="Read"/>
          <w:sz w:val="20"/>
          <w:lang w:val="pt-PT"/>
        </w:rPr>
        <w:t xml:space="preserve"> po</w:t>
      </w:r>
      <w:r w:rsidR="00107010" w:rsidRPr="000F797C">
        <w:rPr>
          <w:rFonts w:ascii="Read" w:hAnsi="Read"/>
          <w:sz w:val="20"/>
          <w:lang w:val="pt-PT"/>
        </w:rPr>
        <w:t>ssa</w:t>
      </w:r>
      <w:r w:rsidRPr="000F797C">
        <w:rPr>
          <w:rFonts w:ascii="Read" w:hAnsi="Read"/>
          <w:sz w:val="20"/>
          <w:lang w:val="pt-PT"/>
        </w:rPr>
        <w:t xml:space="preserve"> começar a acelerar em modo totalmente </w:t>
      </w:r>
      <w:r w:rsidR="00F64757" w:rsidRPr="000F797C">
        <w:rPr>
          <w:rFonts w:ascii="Read" w:hAnsi="Read"/>
          <w:sz w:val="20"/>
          <w:lang w:val="pt-PT"/>
        </w:rPr>
        <w:t>elétrico</w:t>
      </w:r>
      <w:r w:rsidRPr="000F797C">
        <w:rPr>
          <w:rFonts w:ascii="Read" w:hAnsi="Read"/>
          <w:sz w:val="20"/>
          <w:lang w:val="pt-PT"/>
        </w:rPr>
        <w:t xml:space="preserve"> sem ter de utilizar o motor de combustão. Como tal, os veículos híbridos utilizam </w:t>
      </w:r>
      <w:r w:rsidR="00920D16" w:rsidRPr="000F797C">
        <w:rPr>
          <w:rFonts w:ascii="Read" w:hAnsi="Read"/>
          <w:sz w:val="20"/>
          <w:lang w:val="pt-PT"/>
        </w:rPr>
        <w:t xml:space="preserve">sempre </w:t>
      </w:r>
      <w:r w:rsidRPr="000F797C">
        <w:rPr>
          <w:rFonts w:ascii="Read" w:hAnsi="Read"/>
          <w:sz w:val="20"/>
          <w:lang w:val="pt-PT"/>
        </w:rPr>
        <w:t xml:space="preserve">o motor </w:t>
      </w:r>
      <w:r w:rsidR="00F64757" w:rsidRPr="000F797C">
        <w:rPr>
          <w:rFonts w:ascii="Read" w:hAnsi="Read"/>
          <w:sz w:val="20"/>
          <w:lang w:val="pt-PT"/>
        </w:rPr>
        <w:t>elétrico</w:t>
      </w:r>
      <w:r w:rsidRPr="000F797C">
        <w:rPr>
          <w:rFonts w:ascii="Read" w:hAnsi="Read"/>
          <w:sz w:val="20"/>
          <w:lang w:val="pt-PT"/>
        </w:rPr>
        <w:t xml:space="preserve"> pri</w:t>
      </w:r>
      <w:r w:rsidR="00107010" w:rsidRPr="000F797C">
        <w:rPr>
          <w:rFonts w:ascii="Read" w:hAnsi="Read"/>
          <w:sz w:val="20"/>
          <w:lang w:val="pt-PT"/>
        </w:rPr>
        <w:t>ncipal</w:t>
      </w:r>
      <w:r w:rsidRPr="000F797C">
        <w:rPr>
          <w:rFonts w:ascii="Read" w:hAnsi="Read"/>
          <w:sz w:val="20"/>
          <w:lang w:val="pt-PT"/>
        </w:rPr>
        <w:t xml:space="preserve"> para arrancar. Uma adição bastante agradável </w:t>
      </w:r>
      <w:r w:rsidR="00107010" w:rsidRPr="000F797C">
        <w:rPr>
          <w:rFonts w:ascii="Read" w:hAnsi="Read"/>
          <w:sz w:val="20"/>
          <w:lang w:val="pt-PT"/>
        </w:rPr>
        <w:t xml:space="preserve">e </w:t>
      </w:r>
      <w:r w:rsidRPr="000F797C">
        <w:rPr>
          <w:rFonts w:ascii="Read" w:hAnsi="Read"/>
          <w:sz w:val="20"/>
          <w:lang w:val="pt-PT"/>
        </w:rPr>
        <w:t xml:space="preserve">com binário imediatamente disponível para um arranque particularmente </w:t>
      </w:r>
      <w:r w:rsidR="00F64757" w:rsidRPr="000F797C">
        <w:rPr>
          <w:rFonts w:ascii="Read" w:hAnsi="Read"/>
          <w:sz w:val="20"/>
          <w:lang w:val="pt-PT"/>
        </w:rPr>
        <w:t>reativo</w:t>
      </w:r>
      <w:r w:rsidRPr="000F797C">
        <w:rPr>
          <w:rFonts w:ascii="Read" w:hAnsi="Read"/>
          <w:sz w:val="20"/>
          <w:lang w:val="pt-PT"/>
        </w:rPr>
        <w:t>.</w:t>
      </w:r>
    </w:p>
    <w:p w14:paraId="6AA20F5C" w14:textId="3E967EBF" w:rsidR="006A28F9" w:rsidRPr="000F797C" w:rsidRDefault="00107010" w:rsidP="00BE1DE4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Read" w:hAnsi="Read" w:cs="Read"/>
          <w:sz w:val="20"/>
          <w:szCs w:val="20"/>
          <w:lang w:val="pt-PT"/>
        </w:rPr>
      </w:pPr>
      <w:r w:rsidRPr="000F797C">
        <w:rPr>
          <w:rFonts w:ascii="Read" w:hAnsi="Read"/>
          <w:b/>
          <w:sz w:val="20"/>
          <w:lang w:val="pt-PT"/>
        </w:rPr>
        <w:t>Adaptação automática às situações de condução</w:t>
      </w:r>
      <w:r w:rsidR="00A315C0" w:rsidRPr="000F797C">
        <w:rPr>
          <w:rFonts w:ascii="Read" w:hAnsi="Read"/>
          <w:sz w:val="20"/>
          <w:lang w:val="pt-PT"/>
        </w:rPr>
        <w:t xml:space="preserve">: </w:t>
      </w:r>
      <w:r w:rsidRPr="000F797C">
        <w:rPr>
          <w:rFonts w:ascii="Read" w:hAnsi="Read"/>
          <w:sz w:val="20"/>
          <w:lang w:val="pt-PT"/>
        </w:rPr>
        <w:t xml:space="preserve">a tecnologia </w:t>
      </w:r>
      <w:r w:rsidRPr="000F797C">
        <w:rPr>
          <w:rFonts w:ascii="Read" w:hAnsi="Read"/>
          <w:b/>
          <w:bCs/>
          <w:sz w:val="20"/>
          <w:lang w:val="pt-PT"/>
        </w:rPr>
        <w:t xml:space="preserve">é baseada numa </w:t>
      </w:r>
      <w:r w:rsidR="00F64757" w:rsidRPr="000F797C">
        <w:rPr>
          <w:rFonts w:ascii="Read" w:hAnsi="Read"/>
          <w:b/>
          <w:bCs/>
          <w:sz w:val="20"/>
          <w:lang w:val="pt-PT"/>
        </w:rPr>
        <w:t>arquitetura</w:t>
      </w:r>
      <w:r w:rsidRPr="000F797C">
        <w:rPr>
          <w:rFonts w:ascii="Read" w:hAnsi="Read"/>
          <w:b/>
          <w:bCs/>
          <w:sz w:val="20"/>
          <w:lang w:val="pt-PT"/>
        </w:rPr>
        <w:t xml:space="preserve"> paralela-série</w:t>
      </w:r>
      <w:r w:rsidRPr="000F797C">
        <w:rPr>
          <w:rFonts w:ascii="Read" w:hAnsi="Read"/>
          <w:sz w:val="20"/>
          <w:lang w:val="pt-PT"/>
        </w:rPr>
        <w:t xml:space="preserve">, combinando os melhores </w:t>
      </w:r>
      <w:r w:rsidR="00F64757" w:rsidRPr="000F797C">
        <w:rPr>
          <w:rFonts w:ascii="Read" w:hAnsi="Read"/>
          <w:sz w:val="20"/>
          <w:lang w:val="pt-PT"/>
        </w:rPr>
        <w:t>aspetos</w:t>
      </w:r>
      <w:r w:rsidRPr="000F797C">
        <w:rPr>
          <w:rFonts w:ascii="Read" w:hAnsi="Read"/>
          <w:sz w:val="20"/>
          <w:lang w:val="pt-PT"/>
        </w:rPr>
        <w:t xml:space="preserve"> de cada forma de motor híbrido (série, paralelo e série-paralel</w:t>
      </w:r>
      <w:r w:rsidR="00920D16" w:rsidRPr="000F797C">
        <w:rPr>
          <w:rFonts w:ascii="Read" w:hAnsi="Read"/>
          <w:sz w:val="20"/>
          <w:lang w:val="pt-PT"/>
        </w:rPr>
        <w:t>o</w:t>
      </w:r>
      <w:r w:rsidRPr="000F797C">
        <w:rPr>
          <w:rFonts w:ascii="Read" w:hAnsi="Read"/>
          <w:sz w:val="20"/>
          <w:lang w:val="pt-PT"/>
        </w:rPr>
        <w:t>). Os motores trabalham sozinhos ou em conjunto</w:t>
      </w:r>
      <w:r w:rsidR="00F64757">
        <w:rPr>
          <w:rFonts w:ascii="Read" w:hAnsi="Read"/>
          <w:sz w:val="20"/>
          <w:lang w:val="pt-PT"/>
        </w:rPr>
        <w:t>,</w:t>
      </w:r>
      <w:r w:rsidRPr="000F797C">
        <w:rPr>
          <w:rFonts w:ascii="Read" w:hAnsi="Read"/>
          <w:sz w:val="20"/>
          <w:lang w:val="pt-PT"/>
        </w:rPr>
        <w:t xml:space="preserve"> dirigindo a potência para as rodas ou para a bateria. O grupo motopropulsor gere a potência do motor de acordo com o que o automóvel possa necessitar em termos de aceleração e potência, </w:t>
      </w:r>
      <w:r w:rsidR="007B2D85" w:rsidRPr="000F797C">
        <w:rPr>
          <w:rFonts w:ascii="Read" w:hAnsi="Read"/>
          <w:sz w:val="20"/>
          <w:lang w:val="pt-PT"/>
        </w:rPr>
        <w:t xml:space="preserve">mas </w:t>
      </w:r>
      <w:r w:rsidRPr="000F797C">
        <w:rPr>
          <w:rFonts w:ascii="Read" w:hAnsi="Read"/>
          <w:sz w:val="20"/>
          <w:lang w:val="pt-PT"/>
        </w:rPr>
        <w:t>também em termos de regeneração da bateria. Isto acontece de acordo com 15 modos de transmissão diferentes</w:t>
      </w:r>
      <w:r w:rsidR="00F64757">
        <w:rPr>
          <w:rFonts w:ascii="Read" w:hAnsi="Read"/>
          <w:sz w:val="20"/>
          <w:lang w:val="pt-PT"/>
        </w:rPr>
        <w:t>,</w:t>
      </w:r>
      <w:r w:rsidRPr="000F797C">
        <w:rPr>
          <w:rFonts w:ascii="Read" w:hAnsi="Read"/>
          <w:sz w:val="20"/>
          <w:lang w:val="pt-PT"/>
        </w:rPr>
        <w:t xml:space="preserve"> que </w:t>
      </w:r>
      <w:r w:rsidR="00F64757" w:rsidRPr="000F797C">
        <w:rPr>
          <w:rFonts w:ascii="Read" w:hAnsi="Read"/>
          <w:sz w:val="20"/>
          <w:lang w:val="pt-PT"/>
        </w:rPr>
        <w:t>refletem</w:t>
      </w:r>
      <w:r w:rsidRPr="000F797C">
        <w:rPr>
          <w:rFonts w:ascii="Read" w:hAnsi="Read"/>
          <w:sz w:val="20"/>
          <w:lang w:val="pt-PT"/>
        </w:rPr>
        <w:t xml:space="preserve"> as várias combinações de motores e engrenagens que estão a ser utilizadas.</w:t>
      </w:r>
      <w:r w:rsidR="006A28F9" w:rsidRPr="000F797C">
        <w:rPr>
          <w:rFonts w:ascii="Read" w:hAnsi="Read"/>
          <w:sz w:val="20"/>
          <w:lang w:val="pt-PT"/>
        </w:rPr>
        <w:t xml:space="preserve"> </w:t>
      </w:r>
    </w:p>
    <w:p w14:paraId="1AC6B325" w14:textId="77777777" w:rsidR="006A28F9" w:rsidRPr="000F797C" w:rsidRDefault="006A28F9" w:rsidP="006A28F9">
      <w:pPr>
        <w:pStyle w:val="PargrafodaLista"/>
        <w:spacing w:after="0" w:line="240" w:lineRule="auto"/>
        <w:jc w:val="both"/>
        <w:rPr>
          <w:rFonts w:ascii="Read" w:hAnsi="Read" w:cs="Read"/>
          <w:sz w:val="20"/>
          <w:szCs w:val="20"/>
          <w:lang w:val="pt-PT"/>
        </w:rPr>
      </w:pPr>
    </w:p>
    <w:p w14:paraId="51917DB4" w14:textId="3FCC69B2" w:rsidR="00C13BB8" w:rsidRPr="000F797C" w:rsidRDefault="006A28F9" w:rsidP="006A28F9">
      <w:pPr>
        <w:spacing w:after="0" w:line="240" w:lineRule="auto"/>
        <w:ind w:left="360"/>
        <w:jc w:val="both"/>
        <w:rPr>
          <w:rFonts w:ascii="Read" w:hAnsi="Read" w:cs="Read"/>
          <w:sz w:val="20"/>
          <w:szCs w:val="20"/>
          <w:lang w:val="pt-PT"/>
        </w:rPr>
      </w:pPr>
      <w:r w:rsidRPr="000F797C">
        <w:rPr>
          <w:rFonts w:ascii="Read" w:hAnsi="Read"/>
          <w:sz w:val="20"/>
          <w:lang w:val="pt-PT"/>
        </w:rPr>
        <w:t xml:space="preserve">Ao conduzir, as </w:t>
      </w:r>
      <w:r w:rsidRPr="000F797C">
        <w:rPr>
          <w:rFonts w:ascii="Read" w:hAnsi="Read"/>
          <w:b/>
          <w:bCs/>
          <w:sz w:val="20"/>
          <w:lang w:val="pt-PT"/>
        </w:rPr>
        <w:t xml:space="preserve">mudanças entre modos são quase </w:t>
      </w:r>
      <w:r w:rsidR="00F64757" w:rsidRPr="000F797C">
        <w:rPr>
          <w:rFonts w:ascii="Read" w:hAnsi="Read"/>
          <w:b/>
          <w:bCs/>
          <w:sz w:val="20"/>
          <w:lang w:val="pt-PT"/>
        </w:rPr>
        <w:t>impercetíveis</w:t>
      </w:r>
      <w:r w:rsidRPr="000F797C">
        <w:rPr>
          <w:rFonts w:ascii="Read" w:hAnsi="Read"/>
          <w:sz w:val="20"/>
          <w:lang w:val="pt-PT"/>
        </w:rPr>
        <w:t xml:space="preserve"> e não requerem a intervenção do condutor. O sistema escolhe</w:t>
      </w:r>
      <w:r w:rsidR="00F64757">
        <w:rPr>
          <w:rFonts w:ascii="Read" w:hAnsi="Read"/>
          <w:sz w:val="20"/>
          <w:lang w:val="pt-PT"/>
        </w:rPr>
        <w:t>,</w:t>
      </w:r>
      <w:r w:rsidRPr="000F797C">
        <w:rPr>
          <w:rFonts w:ascii="Read" w:hAnsi="Read"/>
          <w:sz w:val="20"/>
          <w:lang w:val="pt-PT"/>
        </w:rPr>
        <w:t xml:space="preserve"> automaticamente</w:t>
      </w:r>
      <w:r w:rsidR="00F64757">
        <w:rPr>
          <w:rFonts w:ascii="Read" w:hAnsi="Read"/>
          <w:sz w:val="20"/>
          <w:lang w:val="pt-PT"/>
        </w:rPr>
        <w:t>,</w:t>
      </w:r>
      <w:r w:rsidRPr="000F797C">
        <w:rPr>
          <w:rFonts w:ascii="Read" w:hAnsi="Read"/>
          <w:sz w:val="20"/>
          <w:lang w:val="pt-PT"/>
        </w:rPr>
        <w:t xml:space="preserve"> o melhor modo para a situação, a fim de reduzir as emissões, </w:t>
      </w:r>
      <w:r w:rsidR="00F64757" w:rsidRPr="000F797C">
        <w:rPr>
          <w:rFonts w:ascii="Read" w:hAnsi="Read"/>
          <w:sz w:val="20"/>
          <w:lang w:val="pt-PT"/>
        </w:rPr>
        <w:t>otimizar</w:t>
      </w:r>
      <w:r w:rsidRPr="000F797C">
        <w:rPr>
          <w:rFonts w:ascii="Read" w:hAnsi="Read"/>
          <w:sz w:val="20"/>
          <w:lang w:val="pt-PT"/>
        </w:rPr>
        <w:t xml:space="preserve"> a economia de combustível e garantir uma condução ágil e agradável.</w:t>
      </w:r>
    </w:p>
    <w:p w14:paraId="0C471D84" w14:textId="77777777" w:rsidR="00B01E9C" w:rsidRPr="000F797C" w:rsidRDefault="00B01E9C" w:rsidP="00BE1DE4">
      <w:pPr>
        <w:spacing w:after="0" w:line="240" w:lineRule="auto"/>
        <w:jc w:val="both"/>
        <w:rPr>
          <w:rFonts w:ascii="Read" w:eastAsia="Times New Roman" w:hAnsi="Read" w:cs="Read"/>
          <w:sz w:val="20"/>
          <w:szCs w:val="20"/>
          <w:lang w:val="pt-PT" w:eastAsia="ko-KR"/>
        </w:rPr>
      </w:pPr>
    </w:p>
    <w:p w14:paraId="2D914396" w14:textId="77777777" w:rsidR="00E14D4C" w:rsidRPr="000F797C" w:rsidRDefault="00E14D4C" w:rsidP="00BE1DE4">
      <w:pPr>
        <w:spacing w:after="0" w:line="240" w:lineRule="auto"/>
        <w:jc w:val="both"/>
        <w:rPr>
          <w:rFonts w:ascii="Read" w:eastAsia="Times New Roman" w:hAnsi="Read" w:cs="Read"/>
          <w:sz w:val="20"/>
          <w:szCs w:val="20"/>
          <w:lang w:val="pt-PT" w:eastAsia="ko-KR"/>
        </w:rPr>
      </w:pPr>
    </w:p>
    <w:p w14:paraId="3FC89B31" w14:textId="6EA6CC91" w:rsidR="00E14D4C" w:rsidRPr="000F797C" w:rsidRDefault="00F6192F" w:rsidP="00BE1DE4">
      <w:pPr>
        <w:spacing w:after="0" w:line="240" w:lineRule="auto"/>
        <w:jc w:val="both"/>
        <w:rPr>
          <w:rFonts w:ascii="Read" w:eastAsia="Times New Roman" w:hAnsi="Read" w:cs="Read"/>
          <w:sz w:val="20"/>
          <w:szCs w:val="20"/>
          <w:lang w:val="pt-PT"/>
        </w:rPr>
      </w:pPr>
      <w:r w:rsidRPr="000F797C">
        <w:rPr>
          <w:noProof/>
          <w:lang w:val="pt-PT"/>
        </w:rPr>
        <w:drawing>
          <wp:inline distT="0" distB="0" distL="0" distR="0" wp14:anchorId="1002C203" wp14:editId="3D461985">
            <wp:extent cx="5731510" cy="3223895"/>
            <wp:effectExtent l="0" t="0" r="2540" b="0"/>
            <wp:docPr id="5" name="Graphiqu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03AC6" w14:textId="046CAA2B" w:rsidR="00BE4C45" w:rsidRPr="000F797C" w:rsidRDefault="005064A7" w:rsidP="00BE1DE4">
      <w:pPr>
        <w:spacing w:after="0" w:line="240" w:lineRule="auto"/>
        <w:jc w:val="both"/>
        <w:rPr>
          <w:rFonts w:ascii="Calibri" w:eastAsia="Times New Roman" w:hAnsi="Calibri" w:cs="Arial"/>
          <w:sz w:val="20"/>
          <w:szCs w:val="20"/>
          <w:lang w:val="pt-PT"/>
        </w:rPr>
      </w:pPr>
      <w:r w:rsidRPr="000F797C">
        <w:rPr>
          <w:lang w:val="pt-PT"/>
        </w:rPr>
        <w:br w:type="page"/>
      </w:r>
    </w:p>
    <w:p w14:paraId="59169FF4" w14:textId="4C27CD60" w:rsidR="00165992" w:rsidRPr="000F797C" w:rsidRDefault="002D3B6E" w:rsidP="00BE1DE4">
      <w:pPr>
        <w:jc w:val="both"/>
        <w:rPr>
          <w:rFonts w:ascii="Dacia Block Light" w:hAnsi="Dacia Block Light" w:cs="Dacia Block Light"/>
          <w:b/>
          <w:bCs/>
          <w:color w:val="646B52"/>
          <w:lang w:val="pt-PT"/>
        </w:rPr>
      </w:pPr>
      <w:bookmarkStart w:id="6" w:name="_Toc126660281"/>
      <w:r w:rsidRPr="000F797C">
        <w:rPr>
          <w:rFonts w:ascii="Dacia Block Light" w:hAnsi="Dacia Block Light" w:cs="Dacia Block Light"/>
          <w:b/>
          <w:bCs/>
          <w:color w:val="646B52"/>
          <w:lang w:val="pt-PT"/>
        </w:rPr>
        <w:lastRenderedPageBreak/>
        <w:t>Regeneração de energia e travagem regenerativa</w:t>
      </w:r>
      <w:bookmarkEnd w:id="6"/>
    </w:p>
    <w:p w14:paraId="554D446C" w14:textId="2E38277A" w:rsidR="002D3B6E" w:rsidRPr="000F797C" w:rsidRDefault="002D3B6E" w:rsidP="00BE1DE4">
      <w:pPr>
        <w:spacing w:after="0" w:line="240" w:lineRule="auto"/>
        <w:jc w:val="both"/>
        <w:rPr>
          <w:rFonts w:ascii="Read" w:hAnsi="Read"/>
          <w:sz w:val="20"/>
          <w:szCs w:val="20"/>
          <w:lang w:val="pt-PT"/>
        </w:rPr>
      </w:pPr>
      <w:r w:rsidRPr="000F797C">
        <w:rPr>
          <w:rFonts w:ascii="Read" w:hAnsi="Read"/>
          <w:sz w:val="20"/>
          <w:szCs w:val="20"/>
          <w:lang w:val="pt-PT"/>
        </w:rPr>
        <w:t xml:space="preserve">A tecnologia também ajuda a </w:t>
      </w:r>
      <w:r w:rsidR="00F64757" w:rsidRPr="000F797C">
        <w:rPr>
          <w:rFonts w:ascii="Read" w:hAnsi="Read"/>
          <w:sz w:val="20"/>
          <w:szCs w:val="20"/>
          <w:lang w:val="pt-PT"/>
        </w:rPr>
        <w:t>otimizar</w:t>
      </w:r>
      <w:r w:rsidRPr="000F797C">
        <w:rPr>
          <w:rFonts w:ascii="Read" w:hAnsi="Read"/>
          <w:sz w:val="20"/>
          <w:szCs w:val="20"/>
          <w:lang w:val="pt-PT"/>
        </w:rPr>
        <w:t xml:space="preserve"> a gestão da energia enquanto se abranda e trava.</w:t>
      </w:r>
    </w:p>
    <w:p w14:paraId="1AD40E25" w14:textId="259322A0" w:rsidR="00DD0CEA" w:rsidRPr="000F797C" w:rsidRDefault="002D3B6E" w:rsidP="00BE1DE4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Read" w:hAnsi="Read" w:cs="Read"/>
          <w:sz w:val="20"/>
          <w:szCs w:val="20"/>
          <w:lang w:val="pt-PT"/>
        </w:rPr>
      </w:pPr>
      <w:r w:rsidRPr="000F797C">
        <w:rPr>
          <w:rFonts w:ascii="Read" w:hAnsi="Read"/>
          <w:b/>
          <w:sz w:val="20"/>
          <w:szCs w:val="20"/>
          <w:lang w:val="pt-PT"/>
        </w:rPr>
        <w:t>Regeneração da bateria quando se desacelera</w:t>
      </w:r>
      <w:r w:rsidR="00F975F8" w:rsidRPr="000F797C">
        <w:rPr>
          <w:rFonts w:ascii="Read" w:hAnsi="Read"/>
          <w:b/>
          <w:sz w:val="20"/>
          <w:szCs w:val="20"/>
          <w:lang w:val="pt-PT"/>
        </w:rPr>
        <w:t>:</w:t>
      </w:r>
      <w:r w:rsidR="00F975F8" w:rsidRPr="000F797C">
        <w:rPr>
          <w:rFonts w:ascii="Read" w:hAnsi="Read"/>
          <w:sz w:val="20"/>
          <w:szCs w:val="20"/>
          <w:lang w:val="pt-PT"/>
        </w:rPr>
        <w:t xml:space="preserve"> </w:t>
      </w:r>
      <w:r w:rsidR="00DD0CEA" w:rsidRPr="000F797C">
        <w:rPr>
          <w:rFonts w:ascii="Read" w:hAnsi="Read"/>
          <w:sz w:val="20"/>
          <w:szCs w:val="20"/>
          <w:lang w:val="pt-PT"/>
        </w:rPr>
        <w:t>quando se levanta o pé do pedal do acelerador e a alavanca d</w:t>
      </w:r>
      <w:r w:rsidR="008B409B" w:rsidRPr="000F797C">
        <w:rPr>
          <w:rFonts w:ascii="Read" w:hAnsi="Read"/>
          <w:sz w:val="20"/>
          <w:szCs w:val="20"/>
          <w:lang w:val="pt-PT"/>
        </w:rPr>
        <w:t>a caixa</w:t>
      </w:r>
      <w:r w:rsidR="00DD0CEA" w:rsidRPr="000F797C">
        <w:rPr>
          <w:rFonts w:ascii="Read" w:hAnsi="Read"/>
          <w:sz w:val="20"/>
          <w:szCs w:val="20"/>
          <w:lang w:val="pt-PT"/>
        </w:rPr>
        <w:t xml:space="preserve"> está em 'Drive', o motor </w:t>
      </w:r>
      <w:r w:rsidR="00F64757" w:rsidRPr="000F797C">
        <w:rPr>
          <w:rFonts w:ascii="Read" w:hAnsi="Read"/>
          <w:sz w:val="20"/>
          <w:szCs w:val="20"/>
          <w:lang w:val="pt-PT"/>
        </w:rPr>
        <w:t>elétrico</w:t>
      </w:r>
      <w:r w:rsidR="00DD0CEA" w:rsidRPr="000F797C">
        <w:rPr>
          <w:rFonts w:ascii="Read" w:hAnsi="Read"/>
          <w:sz w:val="20"/>
          <w:szCs w:val="20"/>
          <w:lang w:val="pt-PT"/>
        </w:rPr>
        <w:t xml:space="preserve"> principal funciona como um gerador. Recupera a energia cinética produzida pelo </w:t>
      </w:r>
      <w:r w:rsidR="00F64757">
        <w:rPr>
          <w:rFonts w:ascii="Read" w:hAnsi="Read"/>
          <w:sz w:val="20"/>
          <w:szCs w:val="20"/>
          <w:lang w:val="pt-PT"/>
        </w:rPr>
        <w:t>automóvel</w:t>
      </w:r>
      <w:r w:rsidR="00DD0CEA" w:rsidRPr="000F797C">
        <w:rPr>
          <w:rFonts w:ascii="Read" w:hAnsi="Read"/>
          <w:sz w:val="20"/>
          <w:szCs w:val="20"/>
          <w:lang w:val="pt-PT"/>
        </w:rPr>
        <w:t xml:space="preserve"> à medida que abranda e converte-a em </w:t>
      </w:r>
      <w:r w:rsidR="00F64757" w:rsidRPr="000F797C">
        <w:rPr>
          <w:rFonts w:ascii="Read" w:hAnsi="Read"/>
          <w:sz w:val="20"/>
          <w:szCs w:val="20"/>
          <w:lang w:val="pt-PT"/>
        </w:rPr>
        <w:t>eletricidade</w:t>
      </w:r>
      <w:r w:rsidR="00DD0CEA" w:rsidRPr="000F797C">
        <w:rPr>
          <w:rFonts w:ascii="Read" w:hAnsi="Read"/>
          <w:sz w:val="20"/>
          <w:szCs w:val="20"/>
          <w:lang w:val="pt-PT"/>
        </w:rPr>
        <w:t xml:space="preserve"> que </w:t>
      </w:r>
      <w:r w:rsidR="00924F9E" w:rsidRPr="000F797C">
        <w:rPr>
          <w:rFonts w:ascii="Read" w:hAnsi="Read"/>
          <w:sz w:val="20"/>
          <w:szCs w:val="20"/>
          <w:lang w:val="pt-PT"/>
        </w:rPr>
        <w:t>serve para alimentar a</w:t>
      </w:r>
      <w:r w:rsidR="00DD0CEA" w:rsidRPr="000F797C">
        <w:rPr>
          <w:rFonts w:ascii="Read" w:hAnsi="Read"/>
          <w:sz w:val="20"/>
          <w:szCs w:val="20"/>
          <w:lang w:val="pt-PT"/>
        </w:rPr>
        <w:t xml:space="preserve"> bateria.</w:t>
      </w:r>
    </w:p>
    <w:p w14:paraId="5E932277" w14:textId="6A67F239" w:rsidR="00BE4C45" w:rsidRPr="000F797C" w:rsidRDefault="00924F9E" w:rsidP="00BE1DE4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Read" w:hAnsi="Read" w:cs="Read"/>
          <w:sz w:val="20"/>
          <w:szCs w:val="20"/>
          <w:lang w:val="pt-PT"/>
        </w:rPr>
      </w:pPr>
      <w:r w:rsidRPr="000F797C">
        <w:rPr>
          <w:rFonts w:ascii="Read" w:hAnsi="Read"/>
          <w:b/>
          <w:sz w:val="20"/>
          <w:szCs w:val="20"/>
          <w:lang w:val="pt-PT"/>
        </w:rPr>
        <w:t>Modo “</w:t>
      </w:r>
      <w:r w:rsidR="00BE716A" w:rsidRPr="000F797C">
        <w:rPr>
          <w:rFonts w:ascii="Read" w:hAnsi="Read"/>
          <w:b/>
          <w:sz w:val="20"/>
          <w:szCs w:val="20"/>
          <w:lang w:val="pt-PT"/>
        </w:rPr>
        <w:t>B</w:t>
      </w:r>
      <w:r w:rsidRPr="000F797C">
        <w:rPr>
          <w:rFonts w:ascii="Read" w:hAnsi="Read"/>
          <w:b/>
          <w:sz w:val="20"/>
          <w:szCs w:val="20"/>
          <w:lang w:val="pt-PT"/>
        </w:rPr>
        <w:t>”</w:t>
      </w:r>
      <w:r w:rsidR="00BE716A" w:rsidRPr="000F797C">
        <w:rPr>
          <w:rFonts w:ascii="Read" w:hAnsi="Read"/>
          <w:b/>
          <w:sz w:val="20"/>
          <w:szCs w:val="20"/>
          <w:lang w:val="pt-PT"/>
        </w:rPr>
        <w:t>:</w:t>
      </w:r>
      <w:r w:rsidR="00BE716A" w:rsidRPr="000F797C">
        <w:rPr>
          <w:rFonts w:ascii="Read" w:hAnsi="Read"/>
          <w:sz w:val="20"/>
          <w:szCs w:val="20"/>
          <w:lang w:val="pt-PT"/>
        </w:rPr>
        <w:t xml:space="preserve"> </w:t>
      </w:r>
      <w:r w:rsidR="00AC6AE2" w:rsidRPr="000F797C">
        <w:rPr>
          <w:rFonts w:ascii="Read" w:hAnsi="Read"/>
          <w:sz w:val="20"/>
          <w:szCs w:val="20"/>
          <w:lang w:val="pt-PT"/>
        </w:rPr>
        <w:t xml:space="preserve">com o intuito de recuperar mais energia, a alavanca da caixa pode ser colocada na posição de travagem (B). Esta aumenta a capacidade de regeneração; dentro da carga máxima da bateria, e </w:t>
      </w:r>
      <w:r w:rsidR="00F64757">
        <w:rPr>
          <w:rFonts w:ascii="Read" w:hAnsi="Read"/>
          <w:sz w:val="20"/>
          <w:szCs w:val="20"/>
          <w:lang w:val="pt-PT"/>
        </w:rPr>
        <w:t xml:space="preserve">a </w:t>
      </w:r>
      <w:r w:rsidR="00AC6AE2" w:rsidRPr="000F797C">
        <w:rPr>
          <w:rFonts w:ascii="Read" w:hAnsi="Read"/>
          <w:sz w:val="20"/>
          <w:szCs w:val="20"/>
          <w:lang w:val="pt-PT"/>
        </w:rPr>
        <w:t>uma velocidade de desaceleração de aproximadamente 7 km/h.</w:t>
      </w:r>
    </w:p>
    <w:p w14:paraId="4D9E2372" w14:textId="35C4F5C2" w:rsidR="00BE4C45" w:rsidRPr="000F797C" w:rsidRDefault="00D12BDB" w:rsidP="00BE1DE4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Read" w:hAnsi="Read" w:cs="Read"/>
          <w:sz w:val="20"/>
          <w:szCs w:val="20"/>
          <w:lang w:val="pt-PT"/>
        </w:rPr>
      </w:pPr>
      <w:r w:rsidRPr="000F797C">
        <w:rPr>
          <w:rFonts w:ascii="Read" w:hAnsi="Read"/>
          <w:b/>
          <w:sz w:val="20"/>
          <w:szCs w:val="20"/>
          <w:lang w:val="pt-PT"/>
        </w:rPr>
        <w:t>Travagem r</w:t>
      </w:r>
      <w:r w:rsidR="00F975F8" w:rsidRPr="000F797C">
        <w:rPr>
          <w:rFonts w:ascii="Read" w:hAnsi="Read"/>
          <w:b/>
          <w:sz w:val="20"/>
          <w:szCs w:val="20"/>
          <w:lang w:val="pt-PT"/>
        </w:rPr>
        <w:t>egenerativ</w:t>
      </w:r>
      <w:r w:rsidRPr="000F797C">
        <w:rPr>
          <w:rFonts w:ascii="Read" w:hAnsi="Read"/>
          <w:b/>
          <w:sz w:val="20"/>
          <w:szCs w:val="20"/>
          <w:lang w:val="pt-PT"/>
        </w:rPr>
        <w:t>a</w:t>
      </w:r>
      <w:r w:rsidR="00F975F8" w:rsidRPr="000F797C">
        <w:rPr>
          <w:rFonts w:ascii="Read" w:hAnsi="Read"/>
          <w:b/>
          <w:sz w:val="20"/>
          <w:szCs w:val="20"/>
          <w:lang w:val="pt-PT"/>
        </w:rPr>
        <w:t xml:space="preserve">: </w:t>
      </w:r>
      <w:r w:rsidR="00CC325A" w:rsidRPr="000F797C">
        <w:rPr>
          <w:rFonts w:ascii="Read" w:hAnsi="Read"/>
          <w:bCs/>
          <w:sz w:val="20"/>
          <w:szCs w:val="20"/>
          <w:lang w:val="pt-PT"/>
        </w:rPr>
        <w:t xml:space="preserve">quando se pressiona o pedal do travão, inicia-se um sistema de travagem assistida </w:t>
      </w:r>
      <w:r w:rsidR="00F64757" w:rsidRPr="000F797C">
        <w:rPr>
          <w:rFonts w:ascii="Read" w:hAnsi="Read"/>
          <w:bCs/>
          <w:sz w:val="20"/>
          <w:szCs w:val="20"/>
          <w:lang w:val="pt-PT"/>
        </w:rPr>
        <w:t>elétrica</w:t>
      </w:r>
      <w:r w:rsidR="00CC325A" w:rsidRPr="000F797C">
        <w:rPr>
          <w:rFonts w:ascii="Read" w:hAnsi="Read"/>
          <w:bCs/>
          <w:sz w:val="20"/>
          <w:szCs w:val="20"/>
          <w:lang w:val="pt-PT"/>
        </w:rPr>
        <w:t>. Caso seja necessário, é aplicada uma travagem adicional</w:t>
      </w:r>
      <w:r w:rsidR="00F64757">
        <w:rPr>
          <w:rFonts w:ascii="Read" w:hAnsi="Read"/>
          <w:bCs/>
          <w:sz w:val="20"/>
          <w:szCs w:val="20"/>
          <w:lang w:val="pt-PT"/>
        </w:rPr>
        <w:t>,</w:t>
      </w:r>
      <w:r w:rsidR="00CC325A" w:rsidRPr="000F797C">
        <w:rPr>
          <w:rFonts w:ascii="Read" w:hAnsi="Read"/>
          <w:bCs/>
          <w:sz w:val="20"/>
          <w:szCs w:val="20"/>
          <w:lang w:val="pt-PT"/>
        </w:rPr>
        <w:t xml:space="preserve"> através das pastilhas de travão. Também aqui, o motor </w:t>
      </w:r>
      <w:r w:rsidR="00F64757" w:rsidRPr="000F797C">
        <w:rPr>
          <w:rFonts w:ascii="Read" w:hAnsi="Read"/>
          <w:bCs/>
          <w:sz w:val="20"/>
          <w:szCs w:val="20"/>
          <w:lang w:val="pt-PT"/>
        </w:rPr>
        <w:t>elétrico</w:t>
      </w:r>
      <w:r w:rsidR="00CC325A" w:rsidRPr="000F797C">
        <w:rPr>
          <w:rFonts w:ascii="Read" w:hAnsi="Read"/>
          <w:bCs/>
          <w:sz w:val="20"/>
          <w:szCs w:val="20"/>
          <w:lang w:val="pt-PT"/>
        </w:rPr>
        <w:t xml:space="preserve"> fornece potência de travagem adicional e pode recuperar o excesso de energia que é devolvido à bateria - sem exceder a sua capacidade de armazenamento.</w:t>
      </w:r>
    </w:p>
    <w:p w14:paraId="53FAAE9E" w14:textId="77777777" w:rsidR="005064A7" w:rsidRPr="000F797C" w:rsidRDefault="005064A7" w:rsidP="00BE1DE4">
      <w:pPr>
        <w:spacing w:after="0" w:line="240" w:lineRule="auto"/>
        <w:jc w:val="both"/>
        <w:rPr>
          <w:rFonts w:ascii="Read" w:hAnsi="Read" w:cs="Read"/>
          <w:sz w:val="20"/>
          <w:szCs w:val="20"/>
          <w:lang w:val="pt-PT" w:eastAsia="ko-KR"/>
        </w:rPr>
      </w:pPr>
    </w:p>
    <w:p w14:paraId="40C9AE26" w14:textId="60E3BA10" w:rsidR="002F6C5E" w:rsidRPr="000F797C" w:rsidRDefault="007B1CE8" w:rsidP="00BE1DE4">
      <w:pPr>
        <w:spacing w:after="0" w:line="240" w:lineRule="auto"/>
        <w:jc w:val="both"/>
        <w:rPr>
          <w:rFonts w:ascii="Read" w:hAnsi="Read" w:cs="Read"/>
          <w:sz w:val="20"/>
          <w:szCs w:val="20"/>
          <w:lang w:val="pt-PT"/>
        </w:rPr>
      </w:pPr>
      <w:r w:rsidRPr="000F797C">
        <w:rPr>
          <w:rFonts w:ascii="Read" w:hAnsi="Read"/>
          <w:sz w:val="20"/>
          <w:szCs w:val="20"/>
          <w:lang w:val="pt-PT"/>
        </w:rPr>
        <w:t xml:space="preserve">O modo “B” é particularmente adequado para um automóvel como o </w:t>
      </w:r>
      <w:proofErr w:type="spellStart"/>
      <w:r w:rsidRPr="000F797C">
        <w:rPr>
          <w:rFonts w:ascii="Read" w:hAnsi="Read"/>
          <w:sz w:val="20"/>
          <w:szCs w:val="20"/>
          <w:lang w:val="pt-PT"/>
        </w:rPr>
        <w:t>Jogger</w:t>
      </w:r>
      <w:proofErr w:type="spellEnd"/>
      <w:r w:rsidR="00F64757">
        <w:rPr>
          <w:rFonts w:ascii="Read" w:hAnsi="Read"/>
          <w:sz w:val="20"/>
          <w:szCs w:val="20"/>
          <w:lang w:val="pt-PT"/>
        </w:rPr>
        <w:t>,</w:t>
      </w:r>
      <w:r w:rsidRPr="000F797C">
        <w:rPr>
          <w:rFonts w:ascii="Read" w:hAnsi="Read"/>
          <w:sz w:val="20"/>
          <w:szCs w:val="20"/>
          <w:lang w:val="pt-PT"/>
        </w:rPr>
        <w:t xml:space="preserve"> que foi concebido para uso familiar e de lazer. Quando o </w:t>
      </w:r>
      <w:r w:rsidR="00CA0E96" w:rsidRPr="000F797C">
        <w:rPr>
          <w:rFonts w:ascii="Read" w:hAnsi="Read"/>
          <w:sz w:val="20"/>
          <w:szCs w:val="20"/>
          <w:lang w:val="pt-PT"/>
        </w:rPr>
        <w:t>automóvel</w:t>
      </w:r>
      <w:r w:rsidRPr="000F797C">
        <w:rPr>
          <w:rFonts w:ascii="Read" w:hAnsi="Read"/>
          <w:sz w:val="20"/>
          <w:szCs w:val="20"/>
          <w:lang w:val="pt-PT"/>
        </w:rPr>
        <w:t xml:space="preserve"> transporta ou reboca peso extra, a travagem regenerativa proporciona um </w:t>
      </w:r>
      <w:r w:rsidR="00CA0E96" w:rsidRPr="000F797C">
        <w:rPr>
          <w:rFonts w:ascii="Read" w:hAnsi="Read"/>
          <w:sz w:val="20"/>
          <w:szCs w:val="20"/>
          <w:lang w:val="pt-PT"/>
        </w:rPr>
        <w:t xml:space="preserve">efeito </w:t>
      </w:r>
      <w:r w:rsidRPr="000F797C">
        <w:rPr>
          <w:rFonts w:ascii="Read" w:hAnsi="Read"/>
          <w:sz w:val="20"/>
          <w:szCs w:val="20"/>
          <w:lang w:val="pt-PT"/>
        </w:rPr>
        <w:t>travão</w:t>
      </w:r>
      <w:r w:rsidR="00CA0E96" w:rsidRPr="000F797C">
        <w:rPr>
          <w:rFonts w:ascii="Read" w:hAnsi="Read"/>
          <w:sz w:val="20"/>
          <w:szCs w:val="20"/>
          <w:lang w:val="pt-PT"/>
        </w:rPr>
        <w:t>-</w:t>
      </w:r>
      <w:r w:rsidRPr="000F797C">
        <w:rPr>
          <w:rFonts w:ascii="Read" w:hAnsi="Read"/>
          <w:sz w:val="20"/>
          <w:szCs w:val="20"/>
          <w:lang w:val="pt-PT"/>
        </w:rPr>
        <w:t xml:space="preserve">motor </w:t>
      </w:r>
      <w:r w:rsidR="00F64757" w:rsidRPr="000F797C">
        <w:rPr>
          <w:rFonts w:ascii="Read" w:hAnsi="Read"/>
          <w:sz w:val="20"/>
          <w:szCs w:val="20"/>
          <w:lang w:val="pt-PT"/>
        </w:rPr>
        <w:t>otimizado</w:t>
      </w:r>
      <w:r w:rsidR="00F64757">
        <w:rPr>
          <w:rFonts w:ascii="Read" w:hAnsi="Read"/>
          <w:sz w:val="20"/>
          <w:szCs w:val="20"/>
          <w:lang w:val="pt-PT"/>
        </w:rPr>
        <w:t xml:space="preserve">, </w:t>
      </w:r>
      <w:r w:rsidRPr="000F797C">
        <w:rPr>
          <w:rFonts w:ascii="Read" w:hAnsi="Read"/>
          <w:sz w:val="20"/>
          <w:szCs w:val="20"/>
          <w:lang w:val="pt-PT"/>
        </w:rPr>
        <w:t xml:space="preserve">que é muito </w:t>
      </w:r>
      <w:r w:rsidR="00CA0E96" w:rsidRPr="000F797C">
        <w:rPr>
          <w:rFonts w:ascii="Read" w:hAnsi="Read"/>
          <w:sz w:val="20"/>
          <w:szCs w:val="20"/>
          <w:lang w:val="pt-PT"/>
        </w:rPr>
        <w:t xml:space="preserve">útil </w:t>
      </w:r>
      <w:r w:rsidR="00F64757">
        <w:rPr>
          <w:rFonts w:ascii="Read" w:hAnsi="Read"/>
          <w:sz w:val="20"/>
          <w:szCs w:val="20"/>
          <w:lang w:val="pt-PT"/>
        </w:rPr>
        <w:t>nessas</w:t>
      </w:r>
      <w:r w:rsidRPr="000F797C">
        <w:rPr>
          <w:rFonts w:ascii="Read" w:hAnsi="Read"/>
          <w:sz w:val="20"/>
          <w:szCs w:val="20"/>
          <w:lang w:val="pt-PT"/>
        </w:rPr>
        <w:t xml:space="preserve"> condições.</w:t>
      </w:r>
    </w:p>
    <w:p w14:paraId="49241168" w14:textId="77777777" w:rsidR="005064A7" w:rsidRPr="000F797C" w:rsidRDefault="005064A7" w:rsidP="00BE1DE4">
      <w:pPr>
        <w:spacing w:after="0" w:line="240" w:lineRule="auto"/>
        <w:jc w:val="both"/>
        <w:rPr>
          <w:rFonts w:ascii="Read" w:hAnsi="Read" w:cs="Read"/>
          <w:sz w:val="20"/>
          <w:szCs w:val="20"/>
          <w:lang w:val="pt-PT" w:eastAsia="ko-KR"/>
        </w:rPr>
      </w:pPr>
    </w:p>
    <w:p w14:paraId="46C29BB0" w14:textId="77777777" w:rsidR="00BE4C45" w:rsidRPr="000F797C" w:rsidRDefault="00BE4C45" w:rsidP="00BE1DE4">
      <w:pPr>
        <w:spacing w:after="0" w:line="240" w:lineRule="auto"/>
        <w:jc w:val="both"/>
        <w:rPr>
          <w:sz w:val="20"/>
          <w:szCs w:val="20"/>
          <w:lang w:val="pt-PT" w:eastAsia="ko-KR"/>
        </w:rPr>
      </w:pPr>
    </w:p>
    <w:p w14:paraId="0D5B8082" w14:textId="7417FD0B" w:rsidR="00A134F5" w:rsidRPr="000F797C" w:rsidRDefault="00A134F5" w:rsidP="00BE1DE4">
      <w:pPr>
        <w:spacing w:after="0" w:line="240" w:lineRule="auto"/>
        <w:jc w:val="both"/>
        <w:rPr>
          <w:sz w:val="20"/>
          <w:szCs w:val="20"/>
          <w:lang w:val="pt-PT"/>
        </w:rPr>
      </w:pPr>
      <w:r w:rsidRPr="000F797C">
        <w:rPr>
          <w:noProof/>
          <w:lang w:val="pt-PT"/>
        </w:rPr>
        <w:drawing>
          <wp:inline distT="0" distB="0" distL="0" distR="0" wp14:anchorId="4D4CF002" wp14:editId="4C66E946">
            <wp:extent cx="5731510" cy="3225165"/>
            <wp:effectExtent l="0" t="0" r="254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290F4" w14:textId="77777777" w:rsidR="004C1025" w:rsidRPr="000F797C" w:rsidRDefault="004C1025" w:rsidP="00BE1DE4">
      <w:pPr>
        <w:spacing w:after="0" w:line="240" w:lineRule="auto"/>
        <w:jc w:val="both"/>
        <w:rPr>
          <w:sz w:val="20"/>
          <w:szCs w:val="20"/>
          <w:lang w:val="pt-PT" w:eastAsia="ko-KR"/>
        </w:rPr>
      </w:pPr>
    </w:p>
    <w:p w14:paraId="15F00461" w14:textId="77777777" w:rsidR="004C1025" w:rsidRPr="000F797C" w:rsidRDefault="004C1025" w:rsidP="00BE1DE4">
      <w:pPr>
        <w:spacing w:after="0" w:line="240" w:lineRule="auto"/>
        <w:jc w:val="both"/>
        <w:rPr>
          <w:sz w:val="20"/>
          <w:szCs w:val="20"/>
          <w:lang w:val="pt-PT" w:eastAsia="ko-KR"/>
        </w:rPr>
      </w:pPr>
    </w:p>
    <w:p w14:paraId="6B13A194" w14:textId="5E1CE7A8" w:rsidR="005C584E" w:rsidRPr="000F797C" w:rsidRDefault="005C584E" w:rsidP="00BE1DE4">
      <w:pPr>
        <w:spacing w:after="0" w:line="240" w:lineRule="auto"/>
        <w:jc w:val="both"/>
        <w:rPr>
          <w:sz w:val="20"/>
          <w:szCs w:val="20"/>
          <w:lang w:val="pt-PT" w:eastAsia="ko-KR"/>
        </w:rPr>
        <w:sectPr w:rsidR="005C584E" w:rsidRPr="000F797C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7EBAA23C" w14:textId="60A2D252" w:rsidR="00ED7A9F" w:rsidRPr="000F797C" w:rsidRDefault="00F304B8" w:rsidP="00BE1DE4">
      <w:pPr>
        <w:pStyle w:val="Ttulo1"/>
        <w:jc w:val="left"/>
        <w:rPr>
          <w:rFonts w:ascii="Dacia Block Extended" w:hAnsi="Dacia Block Extended" w:cs="Dacia Block Extended"/>
          <w:b w:val="0"/>
          <w:bCs/>
          <w:caps/>
          <w:color w:val="646B52"/>
          <w:sz w:val="40"/>
          <w:szCs w:val="40"/>
          <w:lang w:val="pt-PT"/>
        </w:rPr>
      </w:pPr>
      <w:bookmarkStart w:id="7" w:name="_Toc126660282"/>
      <w:r w:rsidRPr="000F797C">
        <w:rPr>
          <w:rFonts w:ascii="Dacia Block Extended" w:hAnsi="Dacia Block Extended" w:cs="Dacia Block Extended"/>
          <w:b w:val="0"/>
          <w:bCs/>
          <w:caps/>
          <w:color w:val="646B52"/>
          <w:sz w:val="40"/>
          <w:szCs w:val="40"/>
          <w:lang w:val="pt-PT"/>
        </w:rPr>
        <w:lastRenderedPageBreak/>
        <w:t>O PRIMEIRO MOTOR HÍBRIDO DA DACIA</w:t>
      </w:r>
      <w:bookmarkEnd w:id="7"/>
    </w:p>
    <w:p w14:paraId="52171317" w14:textId="77777777" w:rsidR="00C454E6" w:rsidRPr="000F797C" w:rsidRDefault="00C454E6" w:rsidP="00C454E6">
      <w:pPr>
        <w:rPr>
          <w:lang w:val="pt-PT"/>
        </w:rPr>
      </w:pPr>
    </w:p>
    <w:p w14:paraId="6EC486C9" w14:textId="77777777" w:rsidR="004947C0" w:rsidRPr="000F797C" w:rsidRDefault="004947C0" w:rsidP="00BE1DE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bCs/>
          <w:iCs/>
          <w:sz w:val="20"/>
          <w:szCs w:val="20"/>
          <w:lang w:val="pt-PT" w:eastAsia="ko-KR"/>
        </w:rPr>
      </w:pPr>
    </w:p>
    <w:p w14:paraId="08037019" w14:textId="06F01201" w:rsidR="000343A6" w:rsidRPr="000F797C" w:rsidRDefault="000343A6" w:rsidP="00BE1DE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bCs/>
          <w:iCs/>
          <w:sz w:val="20"/>
          <w:szCs w:val="20"/>
          <w:lang w:val="pt-PT" w:eastAsia="ko-KR"/>
        </w:rPr>
      </w:pPr>
    </w:p>
    <w:p w14:paraId="2CA13409" w14:textId="6BC7B579" w:rsidR="00C454E6" w:rsidRPr="000F797C" w:rsidRDefault="00681DCA" w:rsidP="00BE1DE4">
      <w:pPr>
        <w:jc w:val="both"/>
        <w:rPr>
          <w:rFonts w:ascii="Dacia Block Light" w:hAnsi="Dacia Block Light" w:cs="Dacia Block Light"/>
          <w:b/>
          <w:bCs/>
          <w:color w:val="646B52"/>
          <w:lang w:val="pt-PT"/>
        </w:rPr>
      </w:pPr>
      <w:bookmarkStart w:id="8" w:name="_Toc126660283"/>
      <w:r w:rsidRPr="000F797C">
        <w:rPr>
          <w:rFonts w:ascii="Dacia Block Light" w:hAnsi="Dacia Block Light" w:cs="Dacia Block Light"/>
          <w:b/>
          <w:bCs/>
          <w:color w:val="646B52"/>
          <w:lang w:val="pt-PT"/>
        </w:rPr>
        <w:t>Quando a eficiência e o prazer de condução se conjugam</w:t>
      </w:r>
      <w:bookmarkEnd w:id="8"/>
    </w:p>
    <w:p w14:paraId="6E6AD473" w14:textId="35501A2D" w:rsidR="00681DCA" w:rsidRPr="000F797C" w:rsidRDefault="00681DCA" w:rsidP="00681DCA">
      <w:pPr>
        <w:shd w:val="clear" w:color="auto" w:fill="FFFFFF" w:themeFill="background1"/>
        <w:spacing w:after="0" w:line="240" w:lineRule="auto"/>
        <w:jc w:val="both"/>
        <w:rPr>
          <w:rFonts w:ascii="Read" w:hAnsi="Read"/>
          <w:sz w:val="20"/>
          <w:szCs w:val="20"/>
          <w:lang w:val="pt-PT"/>
        </w:rPr>
      </w:pPr>
      <w:r w:rsidRPr="000F797C">
        <w:rPr>
          <w:rFonts w:ascii="Read" w:hAnsi="Read"/>
          <w:sz w:val="20"/>
          <w:szCs w:val="20"/>
          <w:lang w:val="pt-PT"/>
        </w:rPr>
        <w:t xml:space="preserve">O motor híbrido no </w:t>
      </w:r>
      <w:proofErr w:type="spellStart"/>
      <w:r w:rsidRPr="000F797C">
        <w:rPr>
          <w:rFonts w:ascii="Read" w:hAnsi="Read"/>
          <w:sz w:val="20"/>
          <w:szCs w:val="20"/>
          <w:lang w:val="pt-PT"/>
        </w:rPr>
        <w:t>Jogger</w:t>
      </w:r>
      <w:proofErr w:type="spellEnd"/>
      <w:r w:rsidRPr="000F797C">
        <w:rPr>
          <w:rFonts w:ascii="Read" w:hAnsi="Read"/>
          <w:sz w:val="20"/>
          <w:szCs w:val="20"/>
          <w:lang w:val="pt-PT"/>
        </w:rPr>
        <w:t xml:space="preserve"> HYBRID 140 oferece a máxima eficiência e uma resposta dinâmica inigualável em estrada, </w:t>
      </w:r>
      <w:r w:rsidR="00F64757">
        <w:rPr>
          <w:rFonts w:ascii="Read" w:hAnsi="Read"/>
          <w:sz w:val="20"/>
          <w:szCs w:val="20"/>
          <w:lang w:val="pt-PT"/>
        </w:rPr>
        <w:t>com</w:t>
      </w:r>
      <w:r w:rsidRPr="000F797C">
        <w:rPr>
          <w:rFonts w:ascii="Read" w:hAnsi="Read"/>
          <w:sz w:val="20"/>
          <w:szCs w:val="20"/>
          <w:lang w:val="pt-PT"/>
        </w:rPr>
        <w:t xml:space="preserve"> </w:t>
      </w:r>
      <w:r w:rsidR="00D74729" w:rsidRPr="000F797C">
        <w:rPr>
          <w:rFonts w:ascii="Read" w:hAnsi="Read"/>
          <w:sz w:val="20"/>
          <w:szCs w:val="20"/>
          <w:lang w:val="pt-PT"/>
        </w:rPr>
        <w:t xml:space="preserve">o modelo de cinco lugares </w:t>
      </w:r>
      <w:r w:rsidR="00F64757">
        <w:rPr>
          <w:rFonts w:ascii="Read" w:hAnsi="Read"/>
          <w:sz w:val="20"/>
          <w:szCs w:val="20"/>
          <w:lang w:val="pt-PT"/>
        </w:rPr>
        <w:t xml:space="preserve">a </w:t>
      </w:r>
      <w:r w:rsidRPr="000F797C">
        <w:rPr>
          <w:rFonts w:ascii="Read" w:hAnsi="Read"/>
          <w:sz w:val="20"/>
          <w:szCs w:val="20"/>
          <w:lang w:val="pt-PT"/>
        </w:rPr>
        <w:t>pode</w:t>
      </w:r>
      <w:r w:rsidR="00F64757">
        <w:rPr>
          <w:rFonts w:ascii="Read" w:hAnsi="Read"/>
          <w:sz w:val="20"/>
          <w:szCs w:val="20"/>
          <w:lang w:val="pt-PT"/>
        </w:rPr>
        <w:t>r</w:t>
      </w:r>
      <w:r w:rsidRPr="000F797C">
        <w:rPr>
          <w:rFonts w:ascii="Read" w:hAnsi="Read"/>
          <w:sz w:val="20"/>
          <w:szCs w:val="20"/>
          <w:lang w:val="pt-PT"/>
        </w:rPr>
        <w:t xml:space="preserve"> acelerar</w:t>
      </w:r>
      <w:r w:rsidR="00F64757">
        <w:rPr>
          <w:rFonts w:ascii="Read" w:hAnsi="Read"/>
          <w:sz w:val="20"/>
          <w:szCs w:val="20"/>
          <w:lang w:val="pt-PT"/>
        </w:rPr>
        <w:t>,</w:t>
      </w:r>
      <w:r w:rsidRPr="000F797C">
        <w:rPr>
          <w:rFonts w:ascii="Read" w:hAnsi="Read"/>
          <w:sz w:val="20"/>
          <w:szCs w:val="20"/>
          <w:lang w:val="pt-PT"/>
        </w:rPr>
        <w:t xml:space="preserve"> de 80 a 120 km/h</w:t>
      </w:r>
      <w:r w:rsidR="00F64757">
        <w:rPr>
          <w:rFonts w:ascii="Read" w:hAnsi="Read"/>
          <w:sz w:val="20"/>
          <w:szCs w:val="20"/>
          <w:lang w:val="pt-PT"/>
        </w:rPr>
        <w:t>,</w:t>
      </w:r>
      <w:r w:rsidRPr="000F797C">
        <w:rPr>
          <w:rFonts w:ascii="Read" w:hAnsi="Read"/>
          <w:sz w:val="20"/>
          <w:szCs w:val="20"/>
          <w:lang w:val="pt-PT"/>
        </w:rPr>
        <w:t xml:space="preserve"> em apenas 8,7 segundos (8,8 segundos na versão de 7 lugares).</w:t>
      </w:r>
    </w:p>
    <w:p w14:paraId="4B91EAA0" w14:textId="0D47A18F" w:rsidR="00681DCA" w:rsidRPr="000F797C" w:rsidRDefault="00681DCA" w:rsidP="00681DCA">
      <w:pPr>
        <w:shd w:val="clear" w:color="auto" w:fill="FFFFFF" w:themeFill="background1"/>
        <w:spacing w:after="0" w:line="240" w:lineRule="auto"/>
        <w:jc w:val="both"/>
        <w:rPr>
          <w:rFonts w:ascii="Read" w:hAnsi="Read"/>
          <w:sz w:val="20"/>
          <w:szCs w:val="20"/>
          <w:lang w:val="pt-PT"/>
        </w:rPr>
      </w:pPr>
      <w:r w:rsidRPr="000F797C">
        <w:rPr>
          <w:rFonts w:ascii="Read" w:hAnsi="Read"/>
          <w:sz w:val="20"/>
          <w:szCs w:val="20"/>
          <w:lang w:val="pt-PT"/>
        </w:rPr>
        <w:t xml:space="preserve">A travagem regenerativa, combinada com a elevada capacidade de </w:t>
      </w:r>
      <w:proofErr w:type="spellStart"/>
      <w:r w:rsidRPr="000F797C">
        <w:rPr>
          <w:rFonts w:ascii="Read" w:hAnsi="Read"/>
          <w:sz w:val="20"/>
          <w:szCs w:val="20"/>
          <w:lang w:val="pt-PT"/>
        </w:rPr>
        <w:t>auto-</w:t>
      </w:r>
      <w:r w:rsidR="007D439D" w:rsidRPr="000F797C">
        <w:rPr>
          <w:rFonts w:ascii="Read" w:hAnsi="Read"/>
          <w:sz w:val="20"/>
          <w:szCs w:val="20"/>
          <w:lang w:val="pt-PT"/>
        </w:rPr>
        <w:t>re</w:t>
      </w:r>
      <w:r w:rsidRPr="000F797C">
        <w:rPr>
          <w:rFonts w:ascii="Read" w:hAnsi="Read"/>
          <w:sz w:val="20"/>
          <w:szCs w:val="20"/>
          <w:lang w:val="pt-PT"/>
        </w:rPr>
        <w:t>carga</w:t>
      </w:r>
      <w:proofErr w:type="spellEnd"/>
      <w:r w:rsidRPr="000F797C">
        <w:rPr>
          <w:rFonts w:ascii="Read" w:hAnsi="Read"/>
          <w:sz w:val="20"/>
          <w:szCs w:val="20"/>
          <w:lang w:val="pt-PT"/>
        </w:rPr>
        <w:t xml:space="preserve"> das baterias de 1,2 kWh (230 V)</w:t>
      </w:r>
      <w:r w:rsidR="007D439D" w:rsidRPr="000F797C">
        <w:rPr>
          <w:rFonts w:ascii="Read" w:hAnsi="Read"/>
          <w:sz w:val="20"/>
          <w:szCs w:val="20"/>
          <w:lang w:val="pt-PT"/>
        </w:rPr>
        <w:t xml:space="preserve"> de capacidade</w:t>
      </w:r>
      <w:r w:rsidRPr="000F797C">
        <w:rPr>
          <w:rFonts w:ascii="Read" w:hAnsi="Read"/>
          <w:sz w:val="20"/>
          <w:szCs w:val="20"/>
          <w:lang w:val="pt-PT"/>
        </w:rPr>
        <w:t xml:space="preserve"> e a eficiência do sistema, ajuda</w:t>
      </w:r>
      <w:r w:rsidR="00797D1F" w:rsidRPr="000F797C">
        <w:rPr>
          <w:rFonts w:ascii="Read" w:hAnsi="Read"/>
          <w:sz w:val="20"/>
          <w:szCs w:val="20"/>
          <w:lang w:val="pt-PT"/>
        </w:rPr>
        <w:t>m</w:t>
      </w:r>
      <w:r w:rsidRPr="000F797C">
        <w:rPr>
          <w:rFonts w:ascii="Read" w:hAnsi="Read"/>
          <w:sz w:val="20"/>
          <w:szCs w:val="20"/>
          <w:lang w:val="pt-PT"/>
        </w:rPr>
        <w:t xml:space="preserve"> a </w:t>
      </w:r>
      <w:r w:rsidR="00F64757" w:rsidRPr="000F797C">
        <w:rPr>
          <w:rFonts w:ascii="Read" w:hAnsi="Read"/>
          <w:sz w:val="20"/>
          <w:szCs w:val="20"/>
          <w:lang w:val="pt-PT"/>
        </w:rPr>
        <w:t>otimizar</w:t>
      </w:r>
      <w:r w:rsidRPr="000F797C">
        <w:rPr>
          <w:rFonts w:ascii="Read" w:hAnsi="Read"/>
          <w:sz w:val="20"/>
          <w:szCs w:val="20"/>
          <w:lang w:val="pt-PT"/>
        </w:rPr>
        <w:t xml:space="preserve"> a utilização da energia. Isto significa que </w:t>
      </w:r>
      <w:r w:rsidR="00797D1F" w:rsidRPr="000F797C">
        <w:rPr>
          <w:rFonts w:ascii="Read" w:hAnsi="Read"/>
          <w:sz w:val="20"/>
          <w:szCs w:val="20"/>
          <w:lang w:val="pt-PT"/>
        </w:rPr>
        <w:t xml:space="preserve">o </w:t>
      </w:r>
      <w:proofErr w:type="spellStart"/>
      <w:r w:rsidR="00797D1F" w:rsidRPr="000F797C">
        <w:rPr>
          <w:rFonts w:ascii="Read" w:hAnsi="Read"/>
          <w:sz w:val="20"/>
          <w:szCs w:val="20"/>
          <w:lang w:val="pt-PT"/>
        </w:rPr>
        <w:t>Jogger</w:t>
      </w:r>
      <w:proofErr w:type="spellEnd"/>
      <w:r w:rsidR="00797D1F" w:rsidRPr="000F797C">
        <w:rPr>
          <w:rFonts w:ascii="Read" w:hAnsi="Read"/>
          <w:sz w:val="20"/>
          <w:szCs w:val="20"/>
          <w:lang w:val="pt-PT"/>
        </w:rPr>
        <w:t xml:space="preserve"> HYBRID 140 </w:t>
      </w:r>
      <w:r w:rsidRPr="000F797C">
        <w:rPr>
          <w:rFonts w:ascii="Read" w:hAnsi="Read"/>
          <w:sz w:val="20"/>
          <w:szCs w:val="20"/>
          <w:lang w:val="pt-PT"/>
        </w:rPr>
        <w:t xml:space="preserve">pode </w:t>
      </w:r>
      <w:r w:rsidR="00F64757">
        <w:rPr>
          <w:rFonts w:ascii="Read" w:hAnsi="Read"/>
          <w:sz w:val="20"/>
          <w:szCs w:val="20"/>
          <w:lang w:val="pt-PT"/>
        </w:rPr>
        <w:t>circular</w:t>
      </w:r>
      <w:r w:rsidRPr="000F797C">
        <w:rPr>
          <w:rFonts w:ascii="Read" w:hAnsi="Read"/>
          <w:sz w:val="20"/>
          <w:szCs w:val="20"/>
          <w:lang w:val="pt-PT"/>
        </w:rPr>
        <w:t xml:space="preserve"> </w:t>
      </w:r>
      <w:r w:rsidRPr="000F797C">
        <w:rPr>
          <w:rFonts w:ascii="Read" w:hAnsi="Read"/>
          <w:b/>
          <w:bCs/>
          <w:sz w:val="20"/>
          <w:szCs w:val="20"/>
          <w:lang w:val="pt-PT"/>
        </w:rPr>
        <w:t xml:space="preserve">até 80% do tempo </w:t>
      </w:r>
      <w:r w:rsidR="00797D1F" w:rsidRPr="000F797C">
        <w:rPr>
          <w:rFonts w:ascii="Read" w:hAnsi="Read"/>
          <w:b/>
          <w:bCs/>
          <w:sz w:val="20"/>
          <w:szCs w:val="20"/>
          <w:lang w:val="pt-PT"/>
        </w:rPr>
        <w:t>em modo totalmente elétrico</w:t>
      </w:r>
      <w:r w:rsidR="00F64757">
        <w:rPr>
          <w:rFonts w:ascii="Read" w:hAnsi="Read"/>
          <w:b/>
          <w:bCs/>
          <w:sz w:val="20"/>
          <w:szCs w:val="20"/>
          <w:lang w:val="pt-PT"/>
        </w:rPr>
        <w:t>,</w:t>
      </w:r>
      <w:r w:rsidR="00797D1F" w:rsidRPr="000F797C">
        <w:rPr>
          <w:rFonts w:ascii="Read" w:hAnsi="Read"/>
          <w:b/>
          <w:bCs/>
          <w:sz w:val="20"/>
          <w:szCs w:val="20"/>
          <w:lang w:val="pt-PT"/>
        </w:rPr>
        <w:t xml:space="preserve"> em trajetos </w:t>
      </w:r>
      <w:r w:rsidRPr="000F797C">
        <w:rPr>
          <w:rFonts w:ascii="Read" w:hAnsi="Read"/>
          <w:b/>
          <w:bCs/>
          <w:sz w:val="20"/>
          <w:szCs w:val="20"/>
          <w:lang w:val="pt-PT"/>
        </w:rPr>
        <w:t>urban</w:t>
      </w:r>
      <w:r w:rsidR="00797D1F" w:rsidRPr="000F797C">
        <w:rPr>
          <w:rFonts w:ascii="Read" w:hAnsi="Read"/>
          <w:b/>
          <w:bCs/>
          <w:sz w:val="20"/>
          <w:szCs w:val="20"/>
          <w:lang w:val="pt-PT"/>
        </w:rPr>
        <w:t>os</w:t>
      </w:r>
      <w:r w:rsidRPr="000F797C">
        <w:rPr>
          <w:rFonts w:ascii="Read" w:hAnsi="Read"/>
          <w:b/>
          <w:bCs/>
          <w:sz w:val="20"/>
          <w:szCs w:val="20"/>
          <w:lang w:val="pt-PT"/>
        </w:rPr>
        <w:t>, o que equivale a 40% de poupança de combustível</w:t>
      </w:r>
      <w:r w:rsidR="00F64757">
        <w:rPr>
          <w:rFonts w:ascii="Read" w:hAnsi="Read"/>
          <w:b/>
          <w:bCs/>
          <w:sz w:val="20"/>
          <w:szCs w:val="20"/>
          <w:lang w:val="pt-PT"/>
        </w:rPr>
        <w:t>,</w:t>
      </w:r>
      <w:r w:rsidRPr="000F797C">
        <w:rPr>
          <w:rFonts w:ascii="Read" w:hAnsi="Read"/>
          <w:b/>
          <w:bCs/>
          <w:sz w:val="20"/>
          <w:szCs w:val="20"/>
          <w:lang w:val="pt-PT"/>
        </w:rPr>
        <w:t xml:space="preserve"> </w:t>
      </w:r>
      <w:r w:rsidR="00797D1F" w:rsidRPr="000F797C">
        <w:rPr>
          <w:rFonts w:ascii="Read" w:hAnsi="Read"/>
          <w:b/>
          <w:bCs/>
          <w:sz w:val="20"/>
          <w:szCs w:val="20"/>
          <w:lang w:val="pt-PT"/>
        </w:rPr>
        <w:t>quando comparado</w:t>
      </w:r>
      <w:r w:rsidRPr="000F797C">
        <w:rPr>
          <w:rFonts w:ascii="Read" w:hAnsi="Read"/>
          <w:b/>
          <w:bCs/>
          <w:sz w:val="20"/>
          <w:szCs w:val="20"/>
          <w:lang w:val="pt-PT"/>
        </w:rPr>
        <w:t xml:space="preserve"> com um motor a gasolina</w:t>
      </w:r>
      <w:r w:rsidR="00F64757">
        <w:rPr>
          <w:rFonts w:ascii="Read" w:hAnsi="Read"/>
          <w:b/>
          <w:bCs/>
          <w:sz w:val="20"/>
          <w:szCs w:val="20"/>
          <w:lang w:val="pt-PT"/>
        </w:rPr>
        <w:t>,</w:t>
      </w:r>
      <w:r w:rsidRPr="000F797C">
        <w:rPr>
          <w:rFonts w:ascii="Read" w:hAnsi="Read"/>
          <w:b/>
          <w:bCs/>
          <w:sz w:val="20"/>
          <w:szCs w:val="20"/>
          <w:lang w:val="pt-PT"/>
        </w:rPr>
        <w:t xml:space="preserve"> </w:t>
      </w:r>
      <w:r w:rsidR="00797D1F" w:rsidRPr="000F797C">
        <w:rPr>
          <w:rFonts w:ascii="Read" w:hAnsi="Read"/>
          <w:b/>
          <w:bCs/>
          <w:sz w:val="20"/>
          <w:szCs w:val="20"/>
          <w:lang w:val="pt-PT"/>
        </w:rPr>
        <w:t>no mesmo</w:t>
      </w:r>
      <w:r w:rsidRPr="000F797C">
        <w:rPr>
          <w:rFonts w:ascii="Read" w:hAnsi="Read"/>
          <w:b/>
          <w:bCs/>
          <w:sz w:val="20"/>
          <w:szCs w:val="20"/>
          <w:lang w:val="pt-PT"/>
        </w:rPr>
        <w:t xml:space="preserve"> ci</w:t>
      </w:r>
      <w:r w:rsidR="00797D1F" w:rsidRPr="000F797C">
        <w:rPr>
          <w:rFonts w:ascii="Read" w:hAnsi="Read"/>
          <w:b/>
          <w:bCs/>
          <w:sz w:val="20"/>
          <w:szCs w:val="20"/>
          <w:lang w:val="pt-PT"/>
        </w:rPr>
        <w:t>rcuito</w:t>
      </w:r>
      <w:r w:rsidRPr="000F797C">
        <w:rPr>
          <w:rFonts w:ascii="Read" w:hAnsi="Read"/>
          <w:b/>
          <w:bCs/>
          <w:sz w:val="20"/>
          <w:szCs w:val="20"/>
          <w:lang w:val="pt-PT"/>
        </w:rPr>
        <w:t>,</w:t>
      </w:r>
      <w:r w:rsidRPr="000F797C">
        <w:rPr>
          <w:rFonts w:ascii="Read" w:hAnsi="Read"/>
          <w:sz w:val="20"/>
          <w:szCs w:val="20"/>
          <w:lang w:val="pt-PT"/>
        </w:rPr>
        <w:t xml:space="preserve"> tudo isto sem alterar a forma de condução. No modo totalmente </w:t>
      </w:r>
      <w:r w:rsidR="00F64757" w:rsidRPr="000F797C">
        <w:rPr>
          <w:rFonts w:ascii="Read" w:hAnsi="Read"/>
          <w:sz w:val="20"/>
          <w:szCs w:val="20"/>
          <w:lang w:val="pt-PT"/>
        </w:rPr>
        <w:t>elétrico</w:t>
      </w:r>
      <w:r w:rsidRPr="000F797C">
        <w:rPr>
          <w:rFonts w:ascii="Read" w:hAnsi="Read"/>
          <w:sz w:val="20"/>
          <w:szCs w:val="20"/>
          <w:lang w:val="pt-PT"/>
        </w:rPr>
        <w:t xml:space="preserve">, o </w:t>
      </w:r>
      <w:proofErr w:type="spellStart"/>
      <w:r w:rsidRPr="000F797C">
        <w:rPr>
          <w:rFonts w:ascii="Read" w:hAnsi="Read"/>
          <w:sz w:val="20"/>
          <w:szCs w:val="20"/>
          <w:lang w:val="pt-PT"/>
        </w:rPr>
        <w:t>Jogger</w:t>
      </w:r>
      <w:proofErr w:type="spellEnd"/>
      <w:r w:rsidRPr="000F797C">
        <w:rPr>
          <w:rFonts w:ascii="Read" w:hAnsi="Read"/>
          <w:sz w:val="20"/>
          <w:szCs w:val="20"/>
          <w:lang w:val="pt-PT"/>
        </w:rPr>
        <w:t xml:space="preserve"> HYBRID 140 tem um alcance </w:t>
      </w:r>
      <w:r w:rsidR="004F6C11">
        <w:rPr>
          <w:rFonts w:ascii="Read" w:hAnsi="Read"/>
          <w:sz w:val="20"/>
          <w:szCs w:val="20"/>
          <w:lang w:val="pt-PT"/>
        </w:rPr>
        <w:t xml:space="preserve">de </w:t>
      </w:r>
      <w:r w:rsidRPr="000F797C">
        <w:rPr>
          <w:rFonts w:ascii="Read" w:hAnsi="Read"/>
          <w:sz w:val="20"/>
          <w:szCs w:val="20"/>
          <w:lang w:val="pt-PT"/>
        </w:rPr>
        <w:t>até 65-70 km e uma velocidade máxima ocasional de 160 km/h (dependendo da carga da bateria e da legislação local).</w:t>
      </w:r>
    </w:p>
    <w:p w14:paraId="67E007CE" w14:textId="77777777" w:rsidR="005064A7" w:rsidRPr="000F797C" w:rsidRDefault="005064A7" w:rsidP="00BE1DE4">
      <w:pPr>
        <w:shd w:val="clear" w:color="auto" w:fill="FFFFFF" w:themeFill="background1"/>
        <w:spacing w:after="0" w:line="240" w:lineRule="auto"/>
        <w:jc w:val="both"/>
        <w:rPr>
          <w:rFonts w:ascii="Read" w:eastAsia="Times New Roman" w:hAnsi="Read" w:cs="Read"/>
          <w:bCs/>
          <w:lang w:val="pt-PT" w:eastAsia="ko-KR"/>
        </w:rPr>
      </w:pPr>
    </w:p>
    <w:p w14:paraId="7973A723" w14:textId="77777777" w:rsidR="00B01E9C" w:rsidRPr="000F797C" w:rsidRDefault="00B01E9C" w:rsidP="00BE1DE4">
      <w:pPr>
        <w:shd w:val="clear" w:color="auto" w:fill="FFFFFF" w:themeFill="background1"/>
        <w:spacing w:after="0" w:line="240" w:lineRule="auto"/>
        <w:jc w:val="both"/>
        <w:rPr>
          <w:rFonts w:ascii="Read" w:eastAsia="Times New Roman" w:hAnsi="Read" w:cs="Read"/>
          <w:bCs/>
          <w:lang w:val="pt-PT" w:eastAsia="ko-KR"/>
        </w:rPr>
      </w:pPr>
    </w:p>
    <w:p w14:paraId="18817436" w14:textId="4E27259C" w:rsidR="00C4637A" w:rsidRPr="000F797C" w:rsidRDefault="002949A5" w:rsidP="00BE1DE4">
      <w:pPr>
        <w:shd w:val="clear" w:color="auto" w:fill="FFFFFF" w:themeFill="background1"/>
        <w:spacing w:after="0" w:line="240" w:lineRule="auto"/>
        <w:jc w:val="both"/>
        <w:rPr>
          <w:rFonts w:ascii="Calibri" w:eastAsia="Times New Roman" w:hAnsi="Calibri" w:cs="Arial"/>
          <w:bCs/>
          <w:iCs/>
          <w:lang w:val="pt-PT"/>
        </w:rPr>
      </w:pPr>
      <w:r w:rsidRPr="000F797C">
        <w:rPr>
          <w:noProof/>
          <w:lang w:val="pt-PT"/>
        </w:rPr>
        <w:drawing>
          <wp:inline distT="0" distB="0" distL="0" distR="0" wp14:anchorId="7DBC0A3A" wp14:editId="036F8529">
            <wp:extent cx="5731510" cy="3220085"/>
            <wp:effectExtent l="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40C2A" w14:textId="77777777" w:rsidR="00C4637A" w:rsidRPr="000F797C" w:rsidRDefault="00C4637A" w:rsidP="00BE1DE4">
      <w:pPr>
        <w:shd w:val="clear" w:color="auto" w:fill="FFFFFF" w:themeFill="background1"/>
        <w:spacing w:after="0" w:line="240" w:lineRule="auto"/>
        <w:jc w:val="both"/>
        <w:rPr>
          <w:rFonts w:ascii="Calibri" w:eastAsia="Times New Roman" w:hAnsi="Calibri" w:cs="Arial"/>
          <w:lang w:val="pt-PT" w:eastAsia="ko-KR"/>
        </w:rPr>
      </w:pPr>
    </w:p>
    <w:p w14:paraId="23A4D69E" w14:textId="1214A90E" w:rsidR="003E6255" w:rsidRPr="000F797C" w:rsidRDefault="003E6255" w:rsidP="00BE1DE4">
      <w:pPr>
        <w:shd w:val="clear" w:color="auto" w:fill="FFFFFF" w:themeFill="background1"/>
        <w:spacing w:after="0" w:line="240" w:lineRule="auto"/>
        <w:jc w:val="both"/>
        <w:rPr>
          <w:rFonts w:ascii="Calibri" w:eastAsia="Times New Roman" w:hAnsi="Calibri" w:cs="Arial"/>
          <w:lang w:val="pt-PT" w:eastAsia="ko-KR"/>
        </w:rPr>
      </w:pPr>
    </w:p>
    <w:p w14:paraId="68638B36" w14:textId="77777777" w:rsidR="00C4637A" w:rsidRPr="000F797C" w:rsidRDefault="00C4637A" w:rsidP="00BE1DE4">
      <w:pPr>
        <w:shd w:val="clear" w:color="auto" w:fill="FFFFFF" w:themeFill="background1"/>
        <w:spacing w:after="0" w:line="240" w:lineRule="auto"/>
        <w:jc w:val="both"/>
        <w:rPr>
          <w:rFonts w:ascii="Calibri" w:eastAsia="Times New Roman" w:hAnsi="Calibri" w:cs="Arial"/>
          <w:lang w:val="pt-PT" w:eastAsia="ko-KR"/>
        </w:rPr>
      </w:pPr>
    </w:p>
    <w:p w14:paraId="4DE07C4B" w14:textId="77777777" w:rsidR="00C4637A" w:rsidRPr="000F797C" w:rsidRDefault="00C4637A" w:rsidP="00BE1DE4">
      <w:pPr>
        <w:shd w:val="clear" w:color="auto" w:fill="FFFFFF" w:themeFill="background1"/>
        <w:spacing w:after="0" w:line="240" w:lineRule="auto"/>
        <w:jc w:val="both"/>
        <w:rPr>
          <w:rFonts w:ascii="Calibri" w:eastAsia="Times New Roman" w:hAnsi="Calibri" w:cs="Arial"/>
          <w:lang w:val="pt-PT" w:eastAsia="ko-KR"/>
        </w:rPr>
      </w:pPr>
    </w:p>
    <w:p w14:paraId="60D0812D" w14:textId="08C787BD" w:rsidR="00B01E9C" w:rsidRPr="000F797C" w:rsidRDefault="00B01E9C" w:rsidP="00C454E6">
      <w:pPr>
        <w:rPr>
          <w:rFonts w:ascii="Read" w:eastAsia="Times New Roman" w:hAnsi="Read" w:cs="Read"/>
          <w:b/>
          <w:iCs/>
          <w:lang w:val="pt-PT"/>
        </w:rPr>
      </w:pPr>
      <w:r w:rsidRPr="000F797C">
        <w:rPr>
          <w:lang w:val="pt-PT"/>
        </w:rPr>
        <w:br w:type="page"/>
      </w:r>
    </w:p>
    <w:p w14:paraId="4A2B54B8" w14:textId="1A596765" w:rsidR="00B838E5" w:rsidRPr="000F797C" w:rsidRDefault="00C637AC" w:rsidP="00BE1DE4">
      <w:pPr>
        <w:shd w:val="clear" w:color="auto" w:fill="FFFFFF"/>
        <w:spacing w:after="0" w:line="240" w:lineRule="auto"/>
        <w:jc w:val="both"/>
        <w:rPr>
          <w:rFonts w:ascii="Read" w:hAnsi="Read"/>
          <w:sz w:val="20"/>
          <w:szCs w:val="20"/>
          <w:lang w:val="pt-PT"/>
        </w:rPr>
      </w:pPr>
      <w:r w:rsidRPr="000F797C">
        <w:rPr>
          <w:rFonts w:ascii="Read" w:hAnsi="Read"/>
          <w:b/>
          <w:sz w:val="20"/>
          <w:szCs w:val="20"/>
          <w:lang w:val="pt-PT"/>
        </w:rPr>
        <w:lastRenderedPageBreak/>
        <w:t xml:space="preserve">Em ciclo combinado, o </w:t>
      </w:r>
      <w:proofErr w:type="spellStart"/>
      <w:r w:rsidRPr="000F797C">
        <w:rPr>
          <w:rFonts w:ascii="Read" w:hAnsi="Read"/>
          <w:b/>
          <w:sz w:val="20"/>
          <w:szCs w:val="20"/>
          <w:lang w:val="pt-PT"/>
        </w:rPr>
        <w:t>Jogger</w:t>
      </w:r>
      <w:proofErr w:type="spellEnd"/>
      <w:r w:rsidRPr="000F797C">
        <w:rPr>
          <w:rFonts w:ascii="Read" w:hAnsi="Read"/>
          <w:b/>
          <w:sz w:val="20"/>
          <w:szCs w:val="20"/>
          <w:lang w:val="pt-PT"/>
        </w:rPr>
        <w:t xml:space="preserve"> HYBRID 140 </w:t>
      </w:r>
      <w:r w:rsidR="00F64757">
        <w:rPr>
          <w:rFonts w:ascii="Read" w:hAnsi="Read"/>
          <w:b/>
          <w:sz w:val="20"/>
          <w:szCs w:val="20"/>
          <w:lang w:val="pt-PT"/>
        </w:rPr>
        <w:t>reivindica um consumo de</w:t>
      </w:r>
      <w:r w:rsidRPr="000F797C">
        <w:rPr>
          <w:rFonts w:ascii="Read" w:hAnsi="Read"/>
          <w:b/>
          <w:sz w:val="20"/>
          <w:szCs w:val="20"/>
          <w:lang w:val="pt-PT"/>
        </w:rPr>
        <w:t xml:space="preserve"> 4,8L/100 km e emite 108g/km de CO2 </w:t>
      </w:r>
      <w:r w:rsidR="00C4637A" w:rsidRPr="000F797C">
        <w:rPr>
          <w:rFonts w:ascii="Read" w:hAnsi="Read"/>
          <w:sz w:val="20"/>
          <w:szCs w:val="20"/>
          <w:lang w:val="pt-PT"/>
        </w:rPr>
        <w:t>(</w:t>
      </w:r>
      <w:r w:rsidR="00C4637A" w:rsidRPr="000F797C">
        <w:rPr>
          <w:rFonts w:ascii="Read" w:hAnsi="Read"/>
          <w:i/>
          <w:sz w:val="20"/>
          <w:szCs w:val="20"/>
          <w:lang w:val="pt-PT"/>
        </w:rPr>
        <w:t xml:space="preserve">WLTP </w:t>
      </w:r>
      <w:r w:rsidRPr="000F797C">
        <w:rPr>
          <w:rFonts w:ascii="Read" w:hAnsi="Read"/>
          <w:i/>
          <w:sz w:val="20"/>
          <w:szCs w:val="20"/>
          <w:lang w:val="pt-PT"/>
        </w:rPr>
        <w:t xml:space="preserve">valores de França, </w:t>
      </w:r>
      <w:r w:rsidR="00C4637A" w:rsidRPr="000F797C">
        <w:rPr>
          <w:rFonts w:ascii="Read" w:hAnsi="Read"/>
          <w:i/>
          <w:sz w:val="20"/>
          <w:szCs w:val="20"/>
          <w:lang w:val="pt-PT"/>
        </w:rPr>
        <w:t xml:space="preserve">4.9L/100km </w:t>
      </w:r>
      <w:r w:rsidRPr="000F797C">
        <w:rPr>
          <w:rFonts w:ascii="Read" w:hAnsi="Read"/>
          <w:i/>
          <w:sz w:val="20"/>
          <w:szCs w:val="20"/>
          <w:lang w:val="pt-PT"/>
        </w:rPr>
        <w:t>e</w:t>
      </w:r>
      <w:r w:rsidR="00E73165" w:rsidRPr="000F797C">
        <w:rPr>
          <w:rFonts w:ascii="Read" w:hAnsi="Read"/>
          <w:i/>
          <w:sz w:val="20"/>
          <w:szCs w:val="20"/>
          <w:lang w:val="pt-PT"/>
        </w:rPr>
        <w:t xml:space="preserve"> </w:t>
      </w:r>
      <w:r w:rsidR="00C4637A" w:rsidRPr="000F797C">
        <w:rPr>
          <w:rFonts w:ascii="Read" w:hAnsi="Read"/>
          <w:i/>
          <w:sz w:val="20"/>
          <w:szCs w:val="20"/>
          <w:lang w:val="pt-PT"/>
        </w:rPr>
        <w:t>111g/km CO</w:t>
      </w:r>
      <w:r w:rsidR="00C4637A" w:rsidRPr="000F797C">
        <w:rPr>
          <w:rFonts w:ascii="Read" w:hAnsi="Read"/>
          <w:i/>
          <w:sz w:val="20"/>
          <w:szCs w:val="20"/>
          <w:vertAlign w:val="subscript"/>
          <w:lang w:val="pt-PT"/>
        </w:rPr>
        <w:t xml:space="preserve">2 </w:t>
      </w:r>
      <w:r w:rsidRPr="000F797C">
        <w:rPr>
          <w:rFonts w:ascii="Read" w:hAnsi="Read"/>
          <w:i/>
          <w:sz w:val="20"/>
          <w:szCs w:val="20"/>
          <w:lang w:val="pt-PT"/>
        </w:rPr>
        <w:t>na versão de</w:t>
      </w:r>
      <w:r w:rsidR="00C4637A" w:rsidRPr="000F797C">
        <w:rPr>
          <w:rFonts w:ascii="Read" w:hAnsi="Read"/>
          <w:i/>
          <w:sz w:val="20"/>
          <w:szCs w:val="20"/>
          <w:lang w:val="pt-PT"/>
        </w:rPr>
        <w:t xml:space="preserve"> 7</w:t>
      </w:r>
      <w:r w:rsidRPr="000F797C">
        <w:rPr>
          <w:rFonts w:ascii="Read" w:hAnsi="Read"/>
          <w:i/>
          <w:sz w:val="20"/>
          <w:szCs w:val="20"/>
          <w:lang w:val="pt-PT"/>
        </w:rPr>
        <w:t xml:space="preserve"> lugares</w:t>
      </w:r>
      <w:r w:rsidR="00B838E5" w:rsidRPr="000F797C">
        <w:rPr>
          <w:rFonts w:ascii="Read" w:hAnsi="Read"/>
          <w:i/>
          <w:sz w:val="20"/>
          <w:szCs w:val="20"/>
          <w:lang w:val="pt-PT"/>
        </w:rPr>
        <w:t>.</w:t>
      </w:r>
      <w:r w:rsidR="00F64757">
        <w:rPr>
          <w:rFonts w:ascii="Read" w:hAnsi="Read"/>
          <w:i/>
          <w:sz w:val="20"/>
          <w:szCs w:val="20"/>
          <w:lang w:val="pt-PT"/>
        </w:rPr>
        <w:t xml:space="preserve"> </w:t>
      </w:r>
      <w:r w:rsidR="00B838E5" w:rsidRPr="000F797C">
        <w:rPr>
          <w:rFonts w:ascii="Read" w:hAnsi="Read"/>
          <w:i/>
          <w:sz w:val="20"/>
          <w:szCs w:val="20"/>
          <w:lang w:val="pt-PT"/>
        </w:rPr>
        <w:t>Os valores podem variar em função das gamas dos países e do número de lugares).</w:t>
      </w:r>
      <w:r w:rsidR="00C4637A" w:rsidRPr="000F797C">
        <w:rPr>
          <w:rFonts w:ascii="Read" w:hAnsi="Read"/>
          <w:sz w:val="20"/>
          <w:szCs w:val="20"/>
          <w:lang w:val="pt-PT"/>
        </w:rPr>
        <w:t xml:space="preserve"> </w:t>
      </w:r>
      <w:r w:rsidR="00B838E5" w:rsidRPr="000F797C">
        <w:rPr>
          <w:rFonts w:ascii="Read" w:hAnsi="Read"/>
          <w:sz w:val="20"/>
          <w:szCs w:val="20"/>
          <w:lang w:val="pt-PT"/>
        </w:rPr>
        <w:t xml:space="preserve">O volume da bagageira não é </w:t>
      </w:r>
      <w:r w:rsidR="00F64757" w:rsidRPr="000F797C">
        <w:rPr>
          <w:rFonts w:ascii="Read" w:hAnsi="Read"/>
          <w:sz w:val="20"/>
          <w:szCs w:val="20"/>
          <w:lang w:val="pt-PT"/>
        </w:rPr>
        <w:t>afetado</w:t>
      </w:r>
      <w:r w:rsidR="00B838E5" w:rsidRPr="000F797C">
        <w:rPr>
          <w:rFonts w:ascii="Read" w:hAnsi="Read"/>
          <w:sz w:val="20"/>
          <w:szCs w:val="20"/>
          <w:lang w:val="pt-PT"/>
        </w:rPr>
        <w:t xml:space="preserve"> pela bateria, que foi inteligentemente alojada no lugar da roda sobresselente: 708</w:t>
      </w:r>
      <w:r w:rsidR="000F797C">
        <w:rPr>
          <w:rFonts w:ascii="Read" w:hAnsi="Read"/>
          <w:sz w:val="20"/>
          <w:szCs w:val="20"/>
          <w:lang w:val="pt-PT"/>
        </w:rPr>
        <w:t xml:space="preserve"> litros</w:t>
      </w:r>
      <w:r w:rsidR="00B838E5" w:rsidRPr="000F797C">
        <w:rPr>
          <w:rFonts w:ascii="Read" w:hAnsi="Read"/>
          <w:sz w:val="20"/>
          <w:szCs w:val="20"/>
          <w:lang w:val="pt-PT"/>
        </w:rPr>
        <w:t xml:space="preserve"> </w:t>
      </w:r>
      <w:r w:rsidR="000F797C">
        <w:rPr>
          <w:rFonts w:ascii="Read" w:hAnsi="Read"/>
          <w:sz w:val="20"/>
          <w:szCs w:val="20"/>
          <w:lang w:val="pt-PT"/>
        </w:rPr>
        <w:t>na versão de</w:t>
      </w:r>
      <w:r w:rsidR="00B838E5" w:rsidRPr="000F797C">
        <w:rPr>
          <w:rFonts w:ascii="Read" w:hAnsi="Read"/>
          <w:sz w:val="20"/>
          <w:szCs w:val="20"/>
          <w:lang w:val="pt-PT"/>
        </w:rPr>
        <w:t xml:space="preserve"> 5 lugares e 160 a 595 </w:t>
      </w:r>
      <w:r w:rsidR="000F797C">
        <w:rPr>
          <w:rFonts w:ascii="Read" w:hAnsi="Read"/>
          <w:sz w:val="20"/>
          <w:szCs w:val="20"/>
          <w:lang w:val="pt-PT"/>
        </w:rPr>
        <w:t>litros</w:t>
      </w:r>
      <w:r w:rsidR="00B838E5" w:rsidRPr="000F797C">
        <w:rPr>
          <w:rFonts w:ascii="Read" w:hAnsi="Read"/>
          <w:sz w:val="20"/>
          <w:szCs w:val="20"/>
          <w:lang w:val="pt-PT"/>
        </w:rPr>
        <w:t xml:space="preserve"> n</w:t>
      </w:r>
      <w:r w:rsidR="000F797C">
        <w:rPr>
          <w:rFonts w:ascii="Read" w:hAnsi="Read"/>
          <w:sz w:val="20"/>
          <w:szCs w:val="20"/>
          <w:lang w:val="pt-PT"/>
        </w:rPr>
        <w:t>a</w:t>
      </w:r>
      <w:r w:rsidR="00B838E5" w:rsidRPr="000F797C">
        <w:rPr>
          <w:rFonts w:ascii="Read" w:hAnsi="Read"/>
          <w:sz w:val="20"/>
          <w:szCs w:val="20"/>
          <w:lang w:val="pt-PT"/>
        </w:rPr>
        <w:t xml:space="preserve"> de 7 lugares. E um volume máximo d</w:t>
      </w:r>
      <w:r w:rsidR="00AD2CB4" w:rsidRPr="000F797C">
        <w:rPr>
          <w:rFonts w:ascii="Read" w:hAnsi="Read"/>
          <w:sz w:val="20"/>
          <w:szCs w:val="20"/>
          <w:lang w:val="pt-PT"/>
        </w:rPr>
        <w:t>e capacidade da mala</w:t>
      </w:r>
      <w:r w:rsidR="00B838E5" w:rsidRPr="000F797C">
        <w:rPr>
          <w:rFonts w:ascii="Read" w:hAnsi="Read"/>
          <w:sz w:val="20"/>
          <w:szCs w:val="20"/>
          <w:lang w:val="pt-PT"/>
        </w:rPr>
        <w:t xml:space="preserve"> tão </w:t>
      </w:r>
      <w:r w:rsidR="00AD2CB4" w:rsidRPr="000F797C">
        <w:rPr>
          <w:rFonts w:ascii="Read" w:hAnsi="Read"/>
          <w:sz w:val="20"/>
          <w:szCs w:val="20"/>
          <w:lang w:val="pt-PT"/>
        </w:rPr>
        <w:t>elevado</w:t>
      </w:r>
      <w:r w:rsidR="00B838E5" w:rsidRPr="000F797C">
        <w:rPr>
          <w:rFonts w:ascii="Read" w:hAnsi="Read"/>
          <w:sz w:val="20"/>
          <w:szCs w:val="20"/>
          <w:lang w:val="pt-PT"/>
        </w:rPr>
        <w:t xml:space="preserve"> como 1,819</w:t>
      </w:r>
      <w:r w:rsidR="00A50B02">
        <w:rPr>
          <w:rFonts w:ascii="Read" w:hAnsi="Read"/>
          <w:sz w:val="20"/>
          <w:szCs w:val="20"/>
          <w:lang w:val="pt-PT"/>
        </w:rPr>
        <w:t xml:space="preserve"> litros</w:t>
      </w:r>
      <w:r w:rsidR="00B838E5" w:rsidRPr="000F797C">
        <w:rPr>
          <w:rFonts w:ascii="Read" w:hAnsi="Read"/>
          <w:sz w:val="20"/>
          <w:szCs w:val="20"/>
          <w:lang w:val="pt-PT"/>
        </w:rPr>
        <w:t xml:space="preserve">! Como tal, o </w:t>
      </w:r>
      <w:proofErr w:type="spellStart"/>
      <w:r w:rsidR="00B838E5" w:rsidRPr="000F797C">
        <w:rPr>
          <w:rFonts w:ascii="Read" w:hAnsi="Read"/>
          <w:sz w:val="20"/>
          <w:szCs w:val="20"/>
          <w:lang w:val="pt-PT"/>
        </w:rPr>
        <w:t>Jogger</w:t>
      </w:r>
      <w:proofErr w:type="spellEnd"/>
      <w:r w:rsidR="00B838E5" w:rsidRPr="000F797C">
        <w:rPr>
          <w:rFonts w:ascii="Read" w:hAnsi="Read"/>
          <w:sz w:val="20"/>
          <w:szCs w:val="20"/>
          <w:lang w:val="pt-PT"/>
        </w:rPr>
        <w:t xml:space="preserve"> permanece fiel à sua vocação </w:t>
      </w:r>
      <w:r w:rsidR="00AD2CB4" w:rsidRPr="000F797C">
        <w:rPr>
          <w:rFonts w:ascii="Read" w:hAnsi="Read"/>
          <w:sz w:val="20"/>
          <w:szCs w:val="20"/>
          <w:lang w:val="pt-PT"/>
        </w:rPr>
        <w:t>de</w:t>
      </w:r>
      <w:r w:rsidR="00B838E5" w:rsidRPr="000F797C">
        <w:rPr>
          <w:rFonts w:ascii="Read" w:hAnsi="Read"/>
          <w:sz w:val="20"/>
          <w:szCs w:val="20"/>
          <w:lang w:val="pt-PT"/>
        </w:rPr>
        <w:t xml:space="preserve"> versátil e espaçoso </w:t>
      </w:r>
      <w:r w:rsidR="00AD2CB4" w:rsidRPr="000F797C">
        <w:rPr>
          <w:rFonts w:ascii="Read" w:hAnsi="Read"/>
          <w:sz w:val="20"/>
          <w:szCs w:val="20"/>
          <w:lang w:val="pt-PT"/>
        </w:rPr>
        <w:t>automóvel</w:t>
      </w:r>
      <w:r w:rsidR="00B838E5" w:rsidRPr="000F797C">
        <w:rPr>
          <w:rFonts w:ascii="Read" w:hAnsi="Read"/>
          <w:sz w:val="20"/>
          <w:szCs w:val="20"/>
          <w:lang w:val="pt-PT"/>
        </w:rPr>
        <w:t xml:space="preserve"> de família.</w:t>
      </w:r>
    </w:p>
    <w:p w14:paraId="56870C73" w14:textId="77777777" w:rsidR="00C454E6" w:rsidRPr="000F797C" w:rsidRDefault="00C454E6" w:rsidP="00BE1DE4">
      <w:pPr>
        <w:shd w:val="clear" w:color="auto" w:fill="FFFFFF"/>
        <w:spacing w:after="0" w:line="240" w:lineRule="auto"/>
        <w:jc w:val="both"/>
        <w:rPr>
          <w:rFonts w:ascii="Read" w:eastAsia="Times New Roman" w:hAnsi="Read" w:cs="Read"/>
          <w:sz w:val="20"/>
          <w:szCs w:val="20"/>
          <w:lang w:val="pt-PT"/>
        </w:rPr>
      </w:pPr>
    </w:p>
    <w:p w14:paraId="225F838D" w14:textId="77777777" w:rsidR="006D103D" w:rsidRPr="000F797C" w:rsidRDefault="006D103D" w:rsidP="00BE1DE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lang w:val="pt-PT" w:eastAsia="ko-KR"/>
        </w:rPr>
      </w:pPr>
    </w:p>
    <w:p w14:paraId="1E41D15F" w14:textId="37E20659" w:rsidR="006D103D" w:rsidRPr="000F797C" w:rsidRDefault="00E875B7" w:rsidP="00BE1DE4">
      <w:pPr>
        <w:jc w:val="both"/>
        <w:rPr>
          <w:rFonts w:ascii="Dacia Block Light" w:hAnsi="Dacia Block Light" w:cs="Dacia Block Light"/>
          <w:b/>
          <w:bCs/>
          <w:color w:val="646B52"/>
          <w:lang w:val="pt-PT"/>
        </w:rPr>
      </w:pPr>
      <w:bookmarkStart w:id="9" w:name="_Toc126660284"/>
      <w:r w:rsidRPr="000F797C">
        <w:rPr>
          <w:rFonts w:ascii="Dacia Block Light" w:hAnsi="Dacia Block Light" w:cs="Dacia Block Light"/>
          <w:b/>
          <w:bCs/>
          <w:color w:val="646B52"/>
          <w:lang w:val="pt-PT"/>
        </w:rPr>
        <w:t xml:space="preserve">Ao volante do </w:t>
      </w:r>
      <w:proofErr w:type="spellStart"/>
      <w:r w:rsidRPr="000F797C">
        <w:rPr>
          <w:rFonts w:ascii="Dacia Block Light" w:hAnsi="Dacia Block Light" w:cs="Dacia Block Light"/>
          <w:b/>
          <w:bCs/>
          <w:color w:val="646B52"/>
          <w:lang w:val="pt-PT"/>
        </w:rPr>
        <w:t>Jogger</w:t>
      </w:r>
      <w:proofErr w:type="spellEnd"/>
      <w:r w:rsidRPr="000F797C">
        <w:rPr>
          <w:rFonts w:ascii="Dacia Block Light" w:hAnsi="Dacia Block Light" w:cs="Dacia Block Light"/>
          <w:b/>
          <w:bCs/>
          <w:color w:val="646B52"/>
          <w:lang w:val="pt-PT"/>
        </w:rPr>
        <w:t xml:space="preserve"> HYBRID </w:t>
      </w:r>
      <w:bookmarkEnd w:id="9"/>
      <w:r w:rsidRPr="000F797C">
        <w:rPr>
          <w:rFonts w:ascii="Dacia Block Light" w:hAnsi="Dacia Block Light" w:cs="Dacia Block Light"/>
          <w:b/>
          <w:bCs/>
          <w:color w:val="646B52"/>
          <w:lang w:val="pt-PT"/>
        </w:rPr>
        <w:t>140</w:t>
      </w:r>
    </w:p>
    <w:p w14:paraId="34B9884A" w14:textId="4316CCCB" w:rsidR="003F37B1" w:rsidRPr="000F797C" w:rsidRDefault="003F37B1" w:rsidP="003F37B1">
      <w:pPr>
        <w:shd w:val="clear" w:color="auto" w:fill="FFFFFF"/>
        <w:spacing w:after="0" w:line="240" w:lineRule="auto"/>
        <w:jc w:val="both"/>
        <w:rPr>
          <w:rFonts w:ascii="Read" w:hAnsi="Read"/>
          <w:sz w:val="20"/>
          <w:szCs w:val="20"/>
          <w:lang w:val="pt-PT"/>
        </w:rPr>
      </w:pPr>
      <w:r w:rsidRPr="000F797C">
        <w:rPr>
          <w:rFonts w:ascii="Read" w:hAnsi="Read"/>
          <w:sz w:val="20"/>
          <w:szCs w:val="20"/>
          <w:lang w:val="pt-PT"/>
        </w:rPr>
        <w:t xml:space="preserve">O </w:t>
      </w:r>
      <w:proofErr w:type="spellStart"/>
      <w:r w:rsidRPr="000F797C">
        <w:rPr>
          <w:rFonts w:ascii="Read" w:hAnsi="Read"/>
          <w:sz w:val="20"/>
          <w:szCs w:val="20"/>
          <w:lang w:val="pt-PT"/>
        </w:rPr>
        <w:t>Jogger</w:t>
      </w:r>
      <w:proofErr w:type="spellEnd"/>
      <w:r w:rsidRPr="000F797C">
        <w:rPr>
          <w:rFonts w:ascii="Read" w:hAnsi="Read"/>
          <w:sz w:val="20"/>
          <w:szCs w:val="20"/>
          <w:lang w:val="pt-PT"/>
        </w:rPr>
        <w:t xml:space="preserve"> HYBRID 140 oferece uma experiência de condução única, tudo graças à inteligência inerente ao sistema e às regras otimizadas de gestão de energia. A combinação preferida d</w:t>
      </w:r>
      <w:r w:rsidR="003C0393" w:rsidRPr="000F797C">
        <w:rPr>
          <w:rFonts w:ascii="Read" w:hAnsi="Read"/>
          <w:sz w:val="20"/>
          <w:szCs w:val="20"/>
          <w:lang w:val="pt-PT"/>
        </w:rPr>
        <w:t xml:space="preserve">o grupo motopropulsor </w:t>
      </w:r>
      <w:r w:rsidRPr="000F797C">
        <w:rPr>
          <w:rFonts w:ascii="Read" w:hAnsi="Read"/>
          <w:sz w:val="20"/>
          <w:szCs w:val="20"/>
          <w:lang w:val="pt-PT"/>
        </w:rPr>
        <w:t>tem em conta o que o condutor quer (</w:t>
      </w:r>
      <w:r w:rsidR="003C0393" w:rsidRPr="000F797C">
        <w:rPr>
          <w:rFonts w:ascii="Read" w:hAnsi="Read"/>
          <w:sz w:val="20"/>
          <w:szCs w:val="20"/>
          <w:lang w:val="pt-PT"/>
        </w:rPr>
        <w:t>necessidade</w:t>
      </w:r>
      <w:r w:rsidRPr="000F797C">
        <w:rPr>
          <w:rFonts w:ascii="Read" w:hAnsi="Read"/>
          <w:sz w:val="20"/>
          <w:szCs w:val="20"/>
          <w:lang w:val="pt-PT"/>
        </w:rPr>
        <w:t xml:space="preserve"> de energia) e o rendimento </w:t>
      </w:r>
      <w:r w:rsidR="00F64757" w:rsidRPr="000F797C">
        <w:rPr>
          <w:rFonts w:ascii="Read" w:hAnsi="Read"/>
          <w:sz w:val="20"/>
          <w:szCs w:val="20"/>
          <w:lang w:val="pt-PT"/>
        </w:rPr>
        <w:t>ótimo</w:t>
      </w:r>
      <w:r w:rsidR="003C0393" w:rsidRPr="000F797C">
        <w:rPr>
          <w:rFonts w:ascii="Read" w:hAnsi="Read"/>
          <w:sz w:val="20"/>
          <w:szCs w:val="20"/>
          <w:lang w:val="pt-PT"/>
        </w:rPr>
        <w:t>,</w:t>
      </w:r>
      <w:r w:rsidRPr="000F797C">
        <w:rPr>
          <w:rFonts w:ascii="Read" w:hAnsi="Read"/>
          <w:sz w:val="20"/>
          <w:szCs w:val="20"/>
          <w:lang w:val="pt-PT"/>
        </w:rPr>
        <w:t xml:space="preserve"> sendo constantemente calculado. Isto beneficia</w:t>
      </w:r>
      <w:r w:rsidR="00F64757">
        <w:rPr>
          <w:rFonts w:ascii="Read" w:hAnsi="Read"/>
          <w:sz w:val="20"/>
          <w:szCs w:val="20"/>
          <w:lang w:val="pt-PT"/>
        </w:rPr>
        <w:t>,</w:t>
      </w:r>
      <w:r w:rsidRPr="000F797C">
        <w:rPr>
          <w:rFonts w:ascii="Read" w:hAnsi="Read"/>
          <w:sz w:val="20"/>
          <w:szCs w:val="20"/>
          <w:lang w:val="pt-PT"/>
        </w:rPr>
        <w:t xml:space="preserve"> tanto o desempenho</w:t>
      </w:r>
      <w:r w:rsidR="00F64757">
        <w:rPr>
          <w:rFonts w:ascii="Read" w:hAnsi="Read"/>
          <w:sz w:val="20"/>
          <w:szCs w:val="20"/>
          <w:lang w:val="pt-PT"/>
        </w:rPr>
        <w:t>,</w:t>
      </w:r>
      <w:r w:rsidRPr="000F797C">
        <w:rPr>
          <w:rFonts w:ascii="Read" w:hAnsi="Read"/>
          <w:sz w:val="20"/>
          <w:szCs w:val="20"/>
          <w:lang w:val="pt-PT"/>
        </w:rPr>
        <w:t xml:space="preserve"> como a utilização de combustível.</w:t>
      </w:r>
    </w:p>
    <w:p w14:paraId="7DA32538" w14:textId="61D387D8" w:rsidR="006D103D" w:rsidRPr="000F797C" w:rsidRDefault="003F37B1" w:rsidP="003C0393">
      <w:pPr>
        <w:shd w:val="clear" w:color="auto" w:fill="FFFFFF"/>
        <w:spacing w:after="0" w:line="240" w:lineRule="auto"/>
        <w:jc w:val="both"/>
        <w:rPr>
          <w:rFonts w:ascii="Read" w:eastAsia="Times New Roman" w:hAnsi="Read" w:cs="Read"/>
          <w:sz w:val="20"/>
          <w:szCs w:val="20"/>
          <w:lang w:val="pt-PT"/>
        </w:rPr>
      </w:pPr>
      <w:r w:rsidRPr="000F797C">
        <w:rPr>
          <w:rFonts w:ascii="Read" w:hAnsi="Read"/>
          <w:sz w:val="20"/>
          <w:szCs w:val="20"/>
          <w:lang w:val="pt-PT"/>
        </w:rPr>
        <w:t xml:space="preserve">Os </w:t>
      </w:r>
      <w:r w:rsidR="003C0393" w:rsidRPr="000F797C">
        <w:rPr>
          <w:rFonts w:ascii="Read" w:hAnsi="Read"/>
          <w:sz w:val="20"/>
          <w:szCs w:val="20"/>
          <w:lang w:val="pt-PT"/>
        </w:rPr>
        <w:t>condutores</w:t>
      </w:r>
      <w:r w:rsidRPr="000F797C">
        <w:rPr>
          <w:rFonts w:ascii="Read" w:hAnsi="Read"/>
          <w:sz w:val="20"/>
          <w:szCs w:val="20"/>
          <w:lang w:val="pt-PT"/>
        </w:rPr>
        <w:t xml:space="preserve"> não precisam de se preocupar com nada, </w:t>
      </w:r>
      <w:r w:rsidR="003C0393" w:rsidRPr="000F797C">
        <w:rPr>
          <w:rFonts w:ascii="Read" w:hAnsi="Read"/>
          <w:sz w:val="20"/>
          <w:szCs w:val="20"/>
          <w:lang w:val="pt-PT"/>
        </w:rPr>
        <w:t xml:space="preserve">o </w:t>
      </w:r>
      <w:proofErr w:type="spellStart"/>
      <w:r w:rsidRPr="000F797C">
        <w:rPr>
          <w:rFonts w:ascii="Read" w:hAnsi="Read"/>
          <w:sz w:val="20"/>
          <w:szCs w:val="20"/>
          <w:lang w:val="pt-PT"/>
        </w:rPr>
        <w:t>Jogger</w:t>
      </w:r>
      <w:proofErr w:type="spellEnd"/>
      <w:r w:rsidRPr="000F797C">
        <w:rPr>
          <w:rFonts w:ascii="Read" w:hAnsi="Read"/>
          <w:sz w:val="20"/>
          <w:szCs w:val="20"/>
          <w:lang w:val="pt-PT"/>
        </w:rPr>
        <w:t xml:space="preserve"> faz tudo de forma </w:t>
      </w:r>
      <w:r w:rsidR="00F64757" w:rsidRPr="000F797C">
        <w:rPr>
          <w:rFonts w:ascii="Read" w:hAnsi="Read"/>
          <w:sz w:val="20"/>
          <w:szCs w:val="20"/>
          <w:lang w:val="pt-PT"/>
        </w:rPr>
        <w:t>impercetível</w:t>
      </w:r>
      <w:r w:rsidRPr="000F797C">
        <w:rPr>
          <w:rFonts w:ascii="Read" w:hAnsi="Read"/>
          <w:sz w:val="20"/>
          <w:szCs w:val="20"/>
          <w:lang w:val="pt-PT"/>
        </w:rPr>
        <w:t xml:space="preserve">. Conduzir torna-se uma experiência consideravelmente </w:t>
      </w:r>
      <w:r w:rsidR="003C0393" w:rsidRPr="000F797C">
        <w:rPr>
          <w:rFonts w:ascii="Read" w:hAnsi="Read"/>
          <w:sz w:val="20"/>
          <w:szCs w:val="20"/>
          <w:lang w:val="pt-PT"/>
        </w:rPr>
        <w:t xml:space="preserve">mais </w:t>
      </w:r>
      <w:r w:rsidRPr="000F797C">
        <w:rPr>
          <w:rFonts w:ascii="Read" w:hAnsi="Read"/>
          <w:sz w:val="20"/>
          <w:szCs w:val="20"/>
          <w:lang w:val="pt-PT"/>
        </w:rPr>
        <w:t xml:space="preserve">agradável e relaxante, sem contar com </w:t>
      </w:r>
      <w:r w:rsidR="003C0393" w:rsidRPr="000F797C">
        <w:rPr>
          <w:rFonts w:ascii="Read" w:hAnsi="Read"/>
          <w:sz w:val="20"/>
          <w:szCs w:val="20"/>
          <w:lang w:val="pt-PT"/>
        </w:rPr>
        <w:t>o prazer</w:t>
      </w:r>
      <w:r w:rsidRPr="000F797C">
        <w:rPr>
          <w:rFonts w:ascii="Read" w:hAnsi="Read"/>
          <w:sz w:val="20"/>
          <w:szCs w:val="20"/>
          <w:lang w:val="pt-PT"/>
        </w:rPr>
        <w:t xml:space="preserve"> de conduzir</w:t>
      </w:r>
      <w:r w:rsidR="00F64757">
        <w:rPr>
          <w:rFonts w:ascii="Read" w:hAnsi="Read"/>
          <w:sz w:val="20"/>
          <w:szCs w:val="20"/>
          <w:lang w:val="pt-PT"/>
        </w:rPr>
        <w:t>,</w:t>
      </w:r>
      <w:r w:rsidRPr="000F797C">
        <w:rPr>
          <w:rFonts w:ascii="Read" w:hAnsi="Read"/>
          <w:sz w:val="20"/>
          <w:szCs w:val="20"/>
          <w:lang w:val="pt-PT"/>
        </w:rPr>
        <w:t xml:space="preserve"> graças à combinação de um motor híbrido eficiente (140</w:t>
      </w:r>
      <w:r w:rsidR="003C0393" w:rsidRPr="000F797C">
        <w:rPr>
          <w:rFonts w:ascii="Read" w:hAnsi="Read"/>
          <w:sz w:val="20"/>
          <w:szCs w:val="20"/>
          <w:lang w:val="pt-PT"/>
        </w:rPr>
        <w:t>cv</w:t>
      </w:r>
      <w:r w:rsidRPr="000F797C">
        <w:rPr>
          <w:rFonts w:ascii="Read" w:hAnsi="Read"/>
          <w:sz w:val="20"/>
          <w:szCs w:val="20"/>
          <w:lang w:val="pt-PT"/>
        </w:rPr>
        <w:t>, 205Nm em modo EV) com um chassis ágil e re</w:t>
      </w:r>
      <w:r w:rsidR="003C0393" w:rsidRPr="000F797C">
        <w:rPr>
          <w:rFonts w:ascii="Read" w:hAnsi="Read"/>
          <w:sz w:val="20"/>
          <w:szCs w:val="20"/>
          <w:lang w:val="pt-PT"/>
        </w:rPr>
        <w:t>ativo</w:t>
      </w:r>
    </w:p>
    <w:p w14:paraId="3F08D81F" w14:textId="77777777" w:rsidR="005064A7" w:rsidRPr="000F797C" w:rsidRDefault="005064A7" w:rsidP="00BE1DE4">
      <w:pPr>
        <w:shd w:val="clear" w:color="auto" w:fill="FFFFFF"/>
        <w:spacing w:after="0" w:line="240" w:lineRule="auto"/>
        <w:jc w:val="both"/>
        <w:rPr>
          <w:rFonts w:ascii="Read" w:eastAsia="Times New Roman" w:hAnsi="Read" w:cs="Read"/>
          <w:lang w:val="pt-PT" w:eastAsia="ko-KR"/>
        </w:rPr>
      </w:pPr>
    </w:p>
    <w:p w14:paraId="35201978" w14:textId="2B7DDEE5" w:rsidR="005064A7" w:rsidRPr="000F797C" w:rsidRDefault="005064A7" w:rsidP="00BE1DE4">
      <w:pPr>
        <w:shd w:val="clear" w:color="auto" w:fill="FFFFFF"/>
        <w:spacing w:after="0" w:line="240" w:lineRule="auto"/>
        <w:jc w:val="both"/>
        <w:rPr>
          <w:rFonts w:ascii="Read" w:eastAsia="Times New Roman" w:hAnsi="Read" w:cs="Read"/>
          <w:lang w:val="pt-PT"/>
        </w:rPr>
      </w:pPr>
      <w:r w:rsidRPr="000F797C">
        <w:rPr>
          <w:noProof/>
          <w:lang w:val="pt-PT"/>
        </w:rPr>
        <w:drawing>
          <wp:inline distT="0" distB="0" distL="0" distR="0" wp14:anchorId="16DCC9EA" wp14:editId="1FD68A86">
            <wp:extent cx="5731510" cy="3044825"/>
            <wp:effectExtent l="0" t="0" r="2540" b="317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7E2F5" w14:textId="77777777" w:rsidR="006D103D" w:rsidRPr="000F797C" w:rsidRDefault="006D103D" w:rsidP="00BE1DE4">
      <w:pPr>
        <w:shd w:val="clear" w:color="auto" w:fill="FFFFFF"/>
        <w:spacing w:after="0" w:line="240" w:lineRule="auto"/>
        <w:jc w:val="both"/>
        <w:rPr>
          <w:rFonts w:ascii="Read" w:eastAsia="Times New Roman" w:hAnsi="Read" w:cs="Read"/>
          <w:lang w:val="pt-PT" w:eastAsia="ko-KR"/>
        </w:rPr>
      </w:pPr>
    </w:p>
    <w:p w14:paraId="499B7FF7" w14:textId="77777777" w:rsidR="006D103D" w:rsidRPr="000F797C" w:rsidRDefault="006D103D" w:rsidP="00BE1DE4">
      <w:pPr>
        <w:jc w:val="both"/>
        <w:rPr>
          <w:rFonts w:ascii="Read" w:hAnsi="Read" w:cs="Read"/>
          <w:lang w:val="pt-PT"/>
        </w:rPr>
      </w:pPr>
    </w:p>
    <w:sectPr w:rsidR="006D103D" w:rsidRPr="000F797C" w:rsidSect="00B4147C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E38335" w14:textId="77777777" w:rsidR="003B1F4A" w:rsidRDefault="003B1F4A" w:rsidP="00F65FBF">
      <w:pPr>
        <w:spacing w:after="0" w:line="240" w:lineRule="auto"/>
      </w:pPr>
      <w:r>
        <w:separator/>
      </w:r>
    </w:p>
  </w:endnote>
  <w:endnote w:type="continuationSeparator" w:id="0">
    <w:p w14:paraId="64E6CAA8" w14:textId="77777777" w:rsidR="003B1F4A" w:rsidRDefault="003B1F4A" w:rsidP="00F65FBF">
      <w:pPr>
        <w:spacing w:after="0" w:line="240" w:lineRule="auto"/>
      </w:pPr>
      <w:r>
        <w:continuationSeparator/>
      </w:r>
    </w:p>
  </w:endnote>
  <w:endnote w:type="continuationNotice" w:id="1">
    <w:p w14:paraId="733856A4" w14:textId="77777777" w:rsidR="003B1F4A" w:rsidRDefault="003B1F4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acia Block">
    <w:altName w:val="Calibri"/>
    <w:panose1 w:val="00000000000000000000"/>
    <w:charset w:val="00"/>
    <w:family w:val="auto"/>
    <w:pitch w:val="variable"/>
    <w:sig w:usb0="E0002AA7" w:usb1="0000206B" w:usb2="00000008" w:usb3="00000000" w:csb0="000001FF" w:csb1="00000000"/>
  </w:font>
  <w:font w:name="Read">
    <w:altName w:val="Mangal"/>
    <w:charset w:val="00"/>
    <w:family w:val="swiss"/>
    <w:pitch w:val="variable"/>
    <w:sig w:usb0="2100AABF" w:usb1="80000053" w:usb2="00000008" w:usb3="00000000" w:csb0="000101FF" w:csb1="00000000"/>
  </w:font>
  <w:font w:name="Dacia Block Extended">
    <w:panose1 w:val="00000000000000000000"/>
    <w:charset w:val="00"/>
    <w:family w:val="auto"/>
    <w:pitch w:val="variable"/>
    <w:sig w:usb0="E0002AA7" w:usb1="0000206B" w:usb2="00000008" w:usb3="00000000" w:csb0="000001FF" w:csb1="00000000"/>
  </w:font>
  <w:font w:name="Dacia Block Light">
    <w:panose1 w:val="00000000000000000000"/>
    <w:charset w:val="00"/>
    <w:family w:val="auto"/>
    <w:pitch w:val="variable"/>
    <w:sig w:usb0="E0002AA7" w:usb1="0000206B" w:usb2="00000008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56ACA" w14:textId="77777777" w:rsidR="00A95C4F" w:rsidRDefault="00A95C4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3A94D7" w14:textId="6BF8E6B2" w:rsidR="00476650" w:rsidRDefault="005766F0">
    <w:pPr>
      <w:pStyle w:val="Rodap"/>
    </w:pPr>
    <w:sdt>
      <w:sdtPr>
        <w:id w:val="-1678269267"/>
        <w:docPartObj>
          <w:docPartGallery w:val="Page Numbers (Bottom of Page)"/>
          <w:docPartUnique/>
        </w:docPartObj>
      </w:sdtPr>
      <w:sdtEndPr/>
      <w:sdtContent>
        <w:r w:rsidR="00476650">
          <w:fldChar w:fldCharType="begin"/>
        </w:r>
        <w:r w:rsidR="00476650">
          <w:instrText>PAGE   \* MERGEFORMAT</w:instrText>
        </w:r>
        <w:r w:rsidR="00476650">
          <w:fldChar w:fldCharType="separate"/>
        </w:r>
        <w:r w:rsidR="00476650">
          <w:t>2</w:t>
        </w:r>
        <w:r w:rsidR="00476650">
          <w:fldChar w:fldCharType="end"/>
        </w:r>
      </w:sdtContent>
    </w:sdt>
  </w:p>
  <w:p w14:paraId="6A7B1F95" w14:textId="518B8A04" w:rsidR="00476650" w:rsidRDefault="0047665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BC606" w14:textId="77777777" w:rsidR="00A95C4F" w:rsidRDefault="00A95C4F">
    <w:pPr>
      <w:pStyle w:val="Rodap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6CED72" w14:textId="77777777" w:rsidR="00FD43E1" w:rsidRDefault="00FD43E1">
    <w:pPr>
      <w:pStyle w:val="Rodap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BAF37" w14:textId="17DE020E" w:rsidR="00FD43E1" w:rsidRDefault="00FD43E1">
    <w:pPr>
      <w:pStyle w:val="Rodap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A37AD" w14:textId="77777777" w:rsidR="00FD43E1" w:rsidRDefault="00FD43E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D5217" w14:textId="77777777" w:rsidR="003B1F4A" w:rsidRDefault="003B1F4A" w:rsidP="00F65FBF">
      <w:pPr>
        <w:spacing w:after="0" w:line="240" w:lineRule="auto"/>
      </w:pPr>
      <w:r>
        <w:separator/>
      </w:r>
    </w:p>
  </w:footnote>
  <w:footnote w:type="continuationSeparator" w:id="0">
    <w:p w14:paraId="066DA0AA" w14:textId="77777777" w:rsidR="003B1F4A" w:rsidRDefault="003B1F4A" w:rsidP="00F65FBF">
      <w:pPr>
        <w:spacing w:after="0" w:line="240" w:lineRule="auto"/>
      </w:pPr>
      <w:r>
        <w:continuationSeparator/>
      </w:r>
    </w:p>
  </w:footnote>
  <w:footnote w:type="continuationNotice" w:id="1">
    <w:p w14:paraId="7F029AE3" w14:textId="77777777" w:rsidR="003B1F4A" w:rsidRDefault="003B1F4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32A38" w14:textId="77777777" w:rsidR="00A95C4F" w:rsidRDefault="00A95C4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0362F4" w14:textId="77777777" w:rsidR="00A95C4F" w:rsidRDefault="00A95C4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59901" w14:textId="77777777" w:rsidR="00A95C4F" w:rsidRDefault="00A95C4F">
    <w:pPr>
      <w:pStyle w:val="Cabealh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2DD18F" w14:textId="77777777" w:rsidR="00FD43E1" w:rsidRDefault="00FD43E1">
    <w:pPr>
      <w:pStyle w:val="Cabealh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5A927" w14:textId="77777777" w:rsidR="00FD43E1" w:rsidRDefault="00FD43E1">
    <w:pPr>
      <w:pStyle w:val="Cabealh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3375B" w14:textId="77777777" w:rsidR="00FD43E1" w:rsidRDefault="00FD43E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F7C51"/>
    <w:multiLevelType w:val="hybridMultilevel"/>
    <w:tmpl w:val="F9D06D98"/>
    <w:lvl w:ilvl="0" w:tplc="E280C35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79E250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1E8259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A00F06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8CC65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A22E7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66AFD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C9A9CE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2386C8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61629"/>
    <w:multiLevelType w:val="hybridMultilevel"/>
    <w:tmpl w:val="DE7E47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995318"/>
    <w:multiLevelType w:val="hybridMultilevel"/>
    <w:tmpl w:val="1F602298"/>
    <w:lvl w:ilvl="0" w:tplc="84A2C3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DD61E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F60BC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B020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7AFE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BC8B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B2B9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3479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B9AF8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636553"/>
    <w:multiLevelType w:val="hybridMultilevel"/>
    <w:tmpl w:val="2F3694A4"/>
    <w:lvl w:ilvl="0" w:tplc="C25A75FE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A15277"/>
    <w:multiLevelType w:val="hybridMultilevel"/>
    <w:tmpl w:val="AD484FAC"/>
    <w:lvl w:ilvl="0" w:tplc="DD7687B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AF600D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AF4C7A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24C14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5061D1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ABC867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F9E3E1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3EE414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9EAEA2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3D390E"/>
    <w:multiLevelType w:val="hybridMultilevel"/>
    <w:tmpl w:val="15F8341E"/>
    <w:lvl w:ilvl="0" w:tplc="B34E25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9E1C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020D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A4B9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2AB1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D0C7E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6D677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B48F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55CFA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DE3073"/>
    <w:multiLevelType w:val="hybridMultilevel"/>
    <w:tmpl w:val="C362318A"/>
    <w:lvl w:ilvl="0" w:tplc="0C82245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8CAF1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6B4FB4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D5ECB1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6CC805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A92C19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26616C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6F14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983F8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5266E9"/>
    <w:multiLevelType w:val="hybridMultilevel"/>
    <w:tmpl w:val="D452F8CC"/>
    <w:lvl w:ilvl="0" w:tplc="E0BC3D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AC0E77"/>
    <w:multiLevelType w:val="hybridMultilevel"/>
    <w:tmpl w:val="3C2029CE"/>
    <w:lvl w:ilvl="0" w:tplc="537E93F2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0C07A4"/>
    <w:multiLevelType w:val="hybridMultilevel"/>
    <w:tmpl w:val="BB007C2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F00487"/>
    <w:multiLevelType w:val="hybridMultilevel"/>
    <w:tmpl w:val="B7C8E710"/>
    <w:lvl w:ilvl="0" w:tplc="0B2C19F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0C499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BDE014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08308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32EA46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3F2AF4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A06B70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57822E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DCE3E4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F250D1"/>
    <w:multiLevelType w:val="hybridMultilevel"/>
    <w:tmpl w:val="43EE6D96"/>
    <w:lvl w:ilvl="0" w:tplc="924E579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3EF4D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530433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66053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B7C567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53A0F9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442FAA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30E252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EA25B8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875956"/>
    <w:multiLevelType w:val="hybridMultilevel"/>
    <w:tmpl w:val="EF6C9A7A"/>
    <w:lvl w:ilvl="0" w:tplc="D62002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AE00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840A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9027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60297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0302C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2496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1C01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D32C8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DE7761"/>
    <w:multiLevelType w:val="hybridMultilevel"/>
    <w:tmpl w:val="14C65752"/>
    <w:lvl w:ilvl="0" w:tplc="48C4F8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DC68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23E2E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A0E7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08D5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5B874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B4D8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8635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E7842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5353254">
    <w:abstractNumId w:val="12"/>
  </w:num>
  <w:num w:numId="2" w16cid:durableId="729231404">
    <w:abstractNumId w:val="2"/>
  </w:num>
  <w:num w:numId="3" w16cid:durableId="1018124382">
    <w:abstractNumId w:val="5"/>
  </w:num>
  <w:num w:numId="4" w16cid:durableId="1476067454">
    <w:abstractNumId w:val="13"/>
  </w:num>
  <w:num w:numId="5" w16cid:durableId="465860561">
    <w:abstractNumId w:val="7"/>
  </w:num>
  <w:num w:numId="6" w16cid:durableId="1577400809">
    <w:abstractNumId w:val="9"/>
  </w:num>
  <w:num w:numId="7" w16cid:durableId="1283420942">
    <w:abstractNumId w:val="10"/>
  </w:num>
  <w:num w:numId="8" w16cid:durableId="1072655285">
    <w:abstractNumId w:val="6"/>
  </w:num>
  <w:num w:numId="9" w16cid:durableId="1534422899">
    <w:abstractNumId w:val="0"/>
  </w:num>
  <w:num w:numId="10" w16cid:durableId="1471049717">
    <w:abstractNumId w:val="11"/>
  </w:num>
  <w:num w:numId="11" w16cid:durableId="1757093143">
    <w:abstractNumId w:val="4"/>
  </w:num>
  <w:num w:numId="12" w16cid:durableId="713964992">
    <w:abstractNumId w:val="1"/>
  </w:num>
  <w:num w:numId="13" w16cid:durableId="1080836892">
    <w:abstractNumId w:val="1"/>
  </w:num>
  <w:num w:numId="14" w16cid:durableId="1147472179">
    <w:abstractNumId w:val="3"/>
  </w:num>
  <w:num w:numId="15" w16cid:durableId="32462829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A9F"/>
    <w:rsid w:val="0000070D"/>
    <w:rsid w:val="00000D5C"/>
    <w:rsid w:val="00002844"/>
    <w:rsid w:val="00003F39"/>
    <w:rsid w:val="000051F4"/>
    <w:rsid w:val="000069B5"/>
    <w:rsid w:val="00006A2F"/>
    <w:rsid w:val="0000736A"/>
    <w:rsid w:val="00010BCA"/>
    <w:rsid w:val="00012BB5"/>
    <w:rsid w:val="00012D32"/>
    <w:rsid w:val="0001414C"/>
    <w:rsid w:val="000219F7"/>
    <w:rsid w:val="00022A9D"/>
    <w:rsid w:val="00022CA7"/>
    <w:rsid w:val="0002311E"/>
    <w:rsid w:val="00025A19"/>
    <w:rsid w:val="00026486"/>
    <w:rsid w:val="000316AB"/>
    <w:rsid w:val="000316E4"/>
    <w:rsid w:val="00033327"/>
    <w:rsid w:val="0003347E"/>
    <w:rsid w:val="000343A6"/>
    <w:rsid w:val="0003526C"/>
    <w:rsid w:val="00035ADB"/>
    <w:rsid w:val="00036DA3"/>
    <w:rsid w:val="00037D1D"/>
    <w:rsid w:val="0004091F"/>
    <w:rsid w:val="00042524"/>
    <w:rsid w:val="00043711"/>
    <w:rsid w:val="00043BF0"/>
    <w:rsid w:val="000460C5"/>
    <w:rsid w:val="00051A03"/>
    <w:rsid w:val="00054132"/>
    <w:rsid w:val="00055070"/>
    <w:rsid w:val="000550D4"/>
    <w:rsid w:val="000558E9"/>
    <w:rsid w:val="000559BA"/>
    <w:rsid w:val="00056005"/>
    <w:rsid w:val="00056751"/>
    <w:rsid w:val="00056DBB"/>
    <w:rsid w:val="00057640"/>
    <w:rsid w:val="00057856"/>
    <w:rsid w:val="000603C1"/>
    <w:rsid w:val="00060EF2"/>
    <w:rsid w:val="000619B4"/>
    <w:rsid w:val="00061DB6"/>
    <w:rsid w:val="00062CDE"/>
    <w:rsid w:val="0006468A"/>
    <w:rsid w:val="00065711"/>
    <w:rsid w:val="000671C2"/>
    <w:rsid w:val="00070352"/>
    <w:rsid w:val="00070B44"/>
    <w:rsid w:val="00071A10"/>
    <w:rsid w:val="00072B81"/>
    <w:rsid w:val="000735B3"/>
    <w:rsid w:val="000739AB"/>
    <w:rsid w:val="00076DB3"/>
    <w:rsid w:val="000772F4"/>
    <w:rsid w:val="00083226"/>
    <w:rsid w:val="0008346E"/>
    <w:rsid w:val="000839E9"/>
    <w:rsid w:val="00084D73"/>
    <w:rsid w:val="0008568E"/>
    <w:rsid w:val="00087F2B"/>
    <w:rsid w:val="000905B4"/>
    <w:rsid w:val="00090EC0"/>
    <w:rsid w:val="0009371E"/>
    <w:rsid w:val="00093AB5"/>
    <w:rsid w:val="000953DB"/>
    <w:rsid w:val="00096530"/>
    <w:rsid w:val="00096F7D"/>
    <w:rsid w:val="00097ABE"/>
    <w:rsid w:val="000A0522"/>
    <w:rsid w:val="000A075F"/>
    <w:rsid w:val="000A0DC4"/>
    <w:rsid w:val="000A0DFD"/>
    <w:rsid w:val="000A1BAE"/>
    <w:rsid w:val="000A3028"/>
    <w:rsid w:val="000A36DF"/>
    <w:rsid w:val="000A404E"/>
    <w:rsid w:val="000A5199"/>
    <w:rsid w:val="000A77E4"/>
    <w:rsid w:val="000A7835"/>
    <w:rsid w:val="000A7DD1"/>
    <w:rsid w:val="000B2759"/>
    <w:rsid w:val="000B48EC"/>
    <w:rsid w:val="000B6048"/>
    <w:rsid w:val="000B79CC"/>
    <w:rsid w:val="000C0FD0"/>
    <w:rsid w:val="000C24B0"/>
    <w:rsid w:val="000C345B"/>
    <w:rsid w:val="000C6A0D"/>
    <w:rsid w:val="000D1B6E"/>
    <w:rsid w:val="000D3FC0"/>
    <w:rsid w:val="000D4CC9"/>
    <w:rsid w:val="000D796A"/>
    <w:rsid w:val="000E1675"/>
    <w:rsid w:val="000E2AF5"/>
    <w:rsid w:val="000E33B8"/>
    <w:rsid w:val="000E44FF"/>
    <w:rsid w:val="000E4E6D"/>
    <w:rsid w:val="000E6767"/>
    <w:rsid w:val="000E6C98"/>
    <w:rsid w:val="000E75A8"/>
    <w:rsid w:val="000F2AD8"/>
    <w:rsid w:val="000F50CA"/>
    <w:rsid w:val="000F62AA"/>
    <w:rsid w:val="000F62CF"/>
    <w:rsid w:val="000F797C"/>
    <w:rsid w:val="00100A4A"/>
    <w:rsid w:val="00104A10"/>
    <w:rsid w:val="00104C74"/>
    <w:rsid w:val="00107010"/>
    <w:rsid w:val="00107086"/>
    <w:rsid w:val="0010726F"/>
    <w:rsid w:val="00107A15"/>
    <w:rsid w:val="00111565"/>
    <w:rsid w:val="0011297D"/>
    <w:rsid w:val="00113E9F"/>
    <w:rsid w:val="00116D24"/>
    <w:rsid w:val="00117F30"/>
    <w:rsid w:val="00120220"/>
    <w:rsid w:val="00120FEE"/>
    <w:rsid w:val="00122C79"/>
    <w:rsid w:val="0012348B"/>
    <w:rsid w:val="00125439"/>
    <w:rsid w:val="001264BD"/>
    <w:rsid w:val="00130160"/>
    <w:rsid w:val="00132D0F"/>
    <w:rsid w:val="001340A9"/>
    <w:rsid w:val="001344D0"/>
    <w:rsid w:val="00134575"/>
    <w:rsid w:val="00134582"/>
    <w:rsid w:val="00135370"/>
    <w:rsid w:val="00136EF3"/>
    <w:rsid w:val="00141DDA"/>
    <w:rsid w:val="001426F5"/>
    <w:rsid w:val="00142C27"/>
    <w:rsid w:val="00142CC3"/>
    <w:rsid w:val="00150C2A"/>
    <w:rsid w:val="00150E3C"/>
    <w:rsid w:val="001532C6"/>
    <w:rsid w:val="00154EF8"/>
    <w:rsid w:val="00156393"/>
    <w:rsid w:val="0015693B"/>
    <w:rsid w:val="00156C64"/>
    <w:rsid w:val="00156E3F"/>
    <w:rsid w:val="00157DCC"/>
    <w:rsid w:val="0016333C"/>
    <w:rsid w:val="00164783"/>
    <w:rsid w:val="00164CE1"/>
    <w:rsid w:val="0016567D"/>
    <w:rsid w:val="00165992"/>
    <w:rsid w:val="00165C2B"/>
    <w:rsid w:val="00167516"/>
    <w:rsid w:val="00167675"/>
    <w:rsid w:val="00170289"/>
    <w:rsid w:val="00172C25"/>
    <w:rsid w:val="0017526F"/>
    <w:rsid w:val="00175437"/>
    <w:rsid w:val="00175FCF"/>
    <w:rsid w:val="0017611C"/>
    <w:rsid w:val="001772BB"/>
    <w:rsid w:val="00177481"/>
    <w:rsid w:val="0018051A"/>
    <w:rsid w:val="00180942"/>
    <w:rsid w:val="0018148B"/>
    <w:rsid w:val="00181D77"/>
    <w:rsid w:val="00182404"/>
    <w:rsid w:val="0018240A"/>
    <w:rsid w:val="0018369E"/>
    <w:rsid w:val="00186AE0"/>
    <w:rsid w:val="0018711F"/>
    <w:rsid w:val="0019031C"/>
    <w:rsid w:val="0019083F"/>
    <w:rsid w:val="001949E3"/>
    <w:rsid w:val="00194A12"/>
    <w:rsid w:val="00197B68"/>
    <w:rsid w:val="001A1FF5"/>
    <w:rsid w:val="001A2112"/>
    <w:rsid w:val="001A2A3F"/>
    <w:rsid w:val="001A6058"/>
    <w:rsid w:val="001A63B7"/>
    <w:rsid w:val="001A73DC"/>
    <w:rsid w:val="001A7A06"/>
    <w:rsid w:val="001B00DA"/>
    <w:rsid w:val="001B344D"/>
    <w:rsid w:val="001B50BB"/>
    <w:rsid w:val="001B518F"/>
    <w:rsid w:val="001B6670"/>
    <w:rsid w:val="001B6E81"/>
    <w:rsid w:val="001B7611"/>
    <w:rsid w:val="001C0795"/>
    <w:rsid w:val="001C0D7C"/>
    <w:rsid w:val="001C1649"/>
    <w:rsid w:val="001C1DEA"/>
    <w:rsid w:val="001C304E"/>
    <w:rsid w:val="001C399D"/>
    <w:rsid w:val="001C4261"/>
    <w:rsid w:val="001C459F"/>
    <w:rsid w:val="001C468B"/>
    <w:rsid w:val="001C483D"/>
    <w:rsid w:val="001C5DA2"/>
    <w:rsid w:val="001C5E01"/>
    <w:rsid w:val="001C5E98"/>
    <w:rsid w:val="001C6D74"/>
    <w:rsid w:val="001D06E8"/>
    <w:rsid w:val="001D0741"/>
    <w:rsid w:val="001D1143"/>
    <w:rsid w:val="001D12EE"/>
    <w:rsid w:val="001D14C2"/>
    <w:rsid w:val="001D1C6B"/>
    <w:rsid w:val="001D1C78"/>
    <w:rsid w:val="001D2203"/>
    <w:rsid w:val="001D37FA"/>
    <w:rsid w:val="001D481E"/>
    <w:rsid w:val="001D76B5"/>
    <w:rsid w:val="001E06FC"/>
    <w:rsid w:val="001E0A68"/>
    <w:rsid w:val="001E0C39"/>
    <w:rsid w:val="001E40C4"/>
    <w:rsid w:val="001E53A2"/>
    <w:rsid w:val="001E6323"/>
    <w:rsid w:val="001E66C5"/>
    <w:rsid w:val="001E6EBB"/>
    <w:rsid w:val="001E7BF8"/>
    <w:rsid w:val="001F0BEA"/>
    <w:rsid w:val="001F0F1C"/>
    <w:rsid w:val="001F1140"/>
    <w:rsid w:val="001F24EE"/>
    <w:rsid w:val="001F29A0"/>
    <w:rsid w:val="001F3A0D"/>
    <w:rsid w:val="001F4A30"/>
    <w:rsid w:val="001F588C"/>
    <w:rsid w:val="001F764B"/>
    <w:rsid w:val="00200202"/>
    <w:rsid w:val="002007D0"/>
    <w:rsid w:val="002013F7"/>
    <w:rsid w:val="00201FA0"/>
    <w:rsid w:val="00201FCE"/>
    <w:rsid w:val="00202631"/>
    <w:rsid w:val="00202F67"/>
    <w:rsid w:val="00203B23"/>
    <w:rsid w:val="00203E7A"/>
    <w:rsid w:val="00204E54"/>
    <w:rsid w:val="00205D6C"/>
    <w:rsid w:val="00207529"/>
    <w:rsid w:val="0020797B"/>
    <w:rsid w:val="002079AB"/>
    <w:rsid w:val="002101F6"/>
    <w:rsid w:val="002114CE"/>
    <w:rsid w:val="00213D55"/>
    <w:rsid w:val="0021463E"/>
    <w:rsid w:val="002207A7"/>
    <w:rsid w:val="00221825"/>
    <w:rsid w:val="00221C64"/>
    <w:rsid w:val="00221CCA"/>
    <w:rsid w:val="00224CD0"/>
    <w:rsid w:val="00226B84"/>
    <w:rsid w:val="00226DF5"/>
    <w:rsid w:val="00227578"/>
    <w:rsid w:val="002326B0"/>
    <w:rsid w:val="00232DED"/>
    <w:rsid w:val="00232E04"/>
    <w:rsid w:val="00233167"/>
    <w:rsid w:val="002348B8"/>
    <w:rsid w:val="00236A25"/>
    <w:rsid w:val="00237F24"/>
    <w:rsid w:val="00241EDD"/>
    <w:rsid w:val="00251154"/>
    <w:rsid w:val="002511C4"/>
    <w:rsid w:val="00252BF5"/>
    <w:rsid w:val="002546CD"/>
    <w:rsid w:val="002553FF"/>
    <w:rsid w:val="0025656B"/>
    <w:rsid w:val="00257243"/>
    <w:rsid w:val="0026077A"/>
    <w:rsid w:val="00261A35"/>
    <w:rsid w:val="00262D7F"/>
    <w:rsid w:val="002635DC"/>
    <w:rsid w:val="00265433"/>
    <w:rsid w:val="002654EF"/>
    <w:rsid w:val="00265911"/>
    <w:rsid w:val="00266969"/>
    <w:rsid w:val="00271557"/>
    <w:rsid w:val="00271AD5"/>
    <w:rsid w:val="0027462A"/>
    <w:rsid w:val="00277327"/>
    <w:rsid w:val="0028045E"/>
    <w:rsid w:val="00280A3F"/>
    <w:rsid w:val="002821D6"/>
    <w:rsid w:val="00282800"/>
    <w:rsid w:val="00283824"/>
    <w:rsid w:val="002856D7"/>
    <w:rsid w:val="00285B85"/>
    <w:rsid w:val="0028671F"/>
    <w:rsid w:val="002867F4"/>
    <w:rsid w:val="00290780"/>
    <w:rsid w:val="002949A5"/>
    <w:rsid w:val="002951D2"/>
    <w:rsid w:val="0029686A"/>
    <w:rsid w:val="002976E4"/>
    <w:rsid w:val="002A0554"/>
    <w:rsid w:val="002A0C27"/>
    <w:rsid w:val="002A0CEB"/>
    <w:rsid w:val="002A0DC2"/>
    <w:rsid w:val="002A12E7"/>
    <w:rsid w:val="002A27F7"/>
    <w:rsid w:val="002A4E05"/>
    <w:rsid w:val="002A6705"/>
    <w:rsid w:val="002A6FBB"/>
    <w:rsid w:val="002A7ED4"/>
    <w:rsid w:val="002B17A4"/>
    <w:rsid w:val="002B1EBF"/>
    <w:rsid w:val="002B44C9"/>
    <w:rsid w:val="002B52DE"/>
    <w:rsid w:val="002B6A2B"/>
    <w:rsid w:val="002B7480"/>
    <w:rsid w:val="002B7DF6"/>
    <w:rsid w:val="002B7EA2"/>
    <w:rsid w:val="002C0B62"/>
    <w:rsid w:val="002C2573"/>
    <w:rsid w:val="002C56DE"/>
    <w:rsid w:val="002C644F"/>
    <w:rsid w:val="002C693F"/>
    <w:rsid w:val="002C69D6"/>
    <w:rsid w:val="002C75A6"/>
    <w:rsid w:val="002D113D"/>
    <w:rsid w:val="002D2790"/>
    <w:rsid w:val="002D3A8A"/>
    <w:rsid w:val="002D3B5A"/>
    <w:rsid w:val="002D3B6E"/>
    <w:rsid w:val="002D3D22"/>
    <w:rsid w:val="002D425A"/>
    <w:rsid w:val="002D6BFC"/>
    <w:rsid w:val="002E0840"/>
    <w:rsid w:val="002E19CD"/>
    <w:rsid w:val="002E1A24"/>
    <w:rsid w:val="002E40CC"/>
    <w:rsid w:val="002E4898"/>
    <w:rsid w:val="002E4C86"/>
    <w:rsid w:val="002E5720"/>
    <w:rsid w:val="002E5FB0"/>
    <w:rsid w:val="002E601A"/>
    <w:rsid w:val="002E61CE"/>
    <w:rsid w:val="002E6DEB"/>
    <w:rsid w:val="002E7B21"/>
    <w:rsid w:val="002F1428"/>
    <w:rsid w:val="002F18F0"/>
    <w:rsid w:val="002F196C"/>
    <w:rsid w:val="002F3A1B"/>
    <w:rsid w:val="002F47A6"/>
    <w:rsid w:val="002F5744"/>
    <w:rsid w:val="002F6C5E"/>
    <w:rsid w:val="002F73F0"/>
    <w:rsid w:val="003000B7"/>
    <w:rsid w:val="00300DBC"/>
    <w:rsid w:val="00300ED7"/>
    <w:rsid w:val="00302FBE"/>
    <w:rsid w:val="0030407B"/>
    <w:rsid w:val="00305DD4"/>
    <w:rsid w:val="00306B0B"/>
    <w:rsid w:val="0030791D"/>
    <w:rsid w:val="00312F53"/>
    <w:rsid w:val="0031369F"/>
    <w:rsid w:val="00313DA3"/>
    <w:rsid w:val="00314238"/>
    <w:rsid w:val="0031758F"/>
    <w:rsid w:val="00317B42"/>
    <w:rsid w:val="00320AB0"/>
    <w:rsid w:val="00322AE9"/>
    <w:rsid w:val="00323580"/>
    <w:rsid w:val="003239FD"/>
    <w:rsid w:val="0032476E"/>
    <w:rsid w:val="003256D4"/>
    <w:rsid w:val="00325B71"/>
    <w:rsid w:val="003301C8"/>
    <w:rsid w:val="0033140C"/>
    <w:rsid w:val="00331EA2"/>
    <w:rsid w:val="00332374"/>
    <w:rsid w:val="003327DD"/>
    <w:rsid w:val="00335120"/>
    <w:rsid w:val="00336ED3"/>
    <w:rsid w:val="003373DD"/>
    <w:rsid w:val="00337C9A"/>
    <w:rsid w:val="00340724"/>
    <w:rsid w:val="00340F52"/>
    <w:rsid w:val="0034217B"/>
    <w:rsid w:val="0034222E"/>
    <w:rsid w:val="00342A27"/>
    <w:rsid w:val="0034307C"/>
    <w:rsid w:val="00343CDB"/>
    <w:rsid w:val="003447C7"/>
    <w:rsid w:val="00344ABD"/>
    <w:rsid w:val="00345263"/>
    <w:rsid w:val="00346776"/>
    <w:rsid w:val="00346FBD"/>
    <w:rsid w:val="00357074"/>
    <w:rsid w:val="00357D9B"/>
    <w:rsid w:val="003636DA"/>
    <w:rsid w:val="00364032"/>
    <w:rsid w:val="00364DEE"/>
    <w:rsid w:val="003652BB"/>
    <w:rsid w:val="0037091E"/>
    <w:rsid w:val="00371310"/>
    <w:rsid w:val="00371F5D"/>
    <w:rsid w:val="00374780"/>
    <w:rsid w:val="00374DAA"/>
    <w:rsid w:val="0037508A"/>
    <w:rsid w:val="00375764"/>
    <w:rsid w:val="003763D3"/>
    <w:rsid w:val="00376E65"/>
    <w:rsid w:val="00380C16"/>
    <w:rsid w:val="00380CAC"/>
    <w:rsid w:val="00381C71"/>
    <w:rsid w:val="00383768"/>
    <w:rsid w:val="00384B27"/>
    <w:rsid w:val="00387AC6"/>
    <w:rsid w:val="00390812"/>
    <w:rsid w:val="00390AB3"/>
    <w:rsid w:val="003918A9"/>
    <w:rsid w:val="0039279D"/>
    <w:rsid w:val="0039604B"/>
    <w:rsid w:val="0039749A"/>
    <w:rsid w:val="003A0312"/>
    <w:rsid w:val="003A0501"/>
    <w:rsid w:val="003A1565"/>
    <w:rsid w:val="003A3CB9"/>
    <w:rsid w:val="003A3CFC"/>
    <w:rsid w:val="003A4287"/>
    <w:rsid w:val="003A5B66"/>
    <w:rsid w:val="003A62C3"/>
    <w:rsid w:val="003A6A18"/>
    <w:rsid w:val="003A6DF6"/>
    <w:rsid w:val="003A7B1A"/>
    <w:rsid w:val="003B0008"/>
    <w:rsid w:val="003B06BF"/>
    <w:rsid w:val="003B1F4A"/>
    <w:rsid w:val="003B2923"/>
    <w:rsid w:val="003B314B"/>
    <w:rsid w:val="003B3E55"/>
    <w:rsid w:val="003B59DA"/>
    <w:rsid w:val="003C0393"/>
    <w:rsid w:val="003C03B3"/>
    <w:rsid w:val="003C1B8A"/>
    <w:rsid w:val="003C1BE3"/>
    <w:rsid w:val="003C1F8F"/>
    <w:rsid w:val="003C2360"/>
    <w:rsid w:val="003C244A"/>
    <w:rsid w:val="003C2453"/>
    <w:rsid w:val="003C2DFA"/>
    <w:rsid w:val="003C51BD"/>
    <w:rsid w:val="003C5E6A"/>
    <w:rsid w:val="003D02FE"/>
    <w:rsid w:val="003D1BBF"/>
    <w:rsid w:val="003D1DFC"/>
    <w:rsid w:val="003D24A0"/>
    <w:rsid w:val="003D26B0"/>
    <w:rsid w:val="003D683C"/>
    <w:rsid w:val="003E03FC"/>
    <w:rsid w:val="003E3198"/>
    <w:rsid w:val="003E3628"/>
    <w:rsid w:val="003E469F"/>
    <w:rsid w:val="003E4D4A"/>
    <w:rsid w:val="003E5479"/>
    <w:rsid w:val="003E58DD"/>
    <w:rsid w:val="003E5CB6"/>
    <w:rsid w:val="003E6255"/>
    <w:rsid w:val="003F0521"/>
    <w:rsid w:val="003F09AF"/>
    <w:rsid w:val="003F1E44"/>
    <w:rsid w:val="003F294C"/>
    <w:rsid w:val="003F37B1"/>
    <w:rsid w:val="003F39EB"/>
    <w:rsid w:val="003F490C"/>
    <w:rsid w:val="003F51B2"/>
    <w:rsid w:val="003F580B"/>
    <w:rsid w:val="003F5B71"/>
    <w:rsid w:val="003F6952"/>
    <w:rsid w:val="004061D7"/>
    <w:rsid w:val="004071B5"/>
    <w:rsid w:val="004073BA"/>
    <w:rsid w:val="0040780E"/>
    <w:rsid w:val="00412D5C"/>
    <w:rsid w:val="00413846"/>
    <w:rsid w:val="00414D97"/>
    <w:rsid w:val="00416C4E"/>
    <w:rsid w:val="00417F8F"/>
    <w:rsid w:val="00420CBB"/>
    <w:rsid w:val="00421F07"/>
    <w:rsid w:val="00423ABD"/>
    <w:rsid w:val="00423C37"/>
    <w:rsid w:val="00423E8D"/>
    <w:rsid w:val="00425105"/>
    <w:rsid w:val="00425D7E"/>
    <w:rsid w:val="00427B6F"/>
    <w:rsid w:val="00430631"/>
    <w:rsid w:val="00430796"/>
    <w:rsid w:val="00430BA0"/>
    <w:rsid w:val="00431BC2"/>
    <w:rsid w:val="00432AA3"/>
    <w:rsid w:val="00432B07"/>
    <w:rsid w:val="00434B54"/>
    <w:rsid w:val="004357C0"/>
    <w:rsid w:val="004357FB"/>
    <w:rsid w:val="00435940"/>
    <w:rsid w:val="00435E8E"/>
    <w:rsid w:val="00435F4B"/>
    <w:rsid w:val="0044011A"/>
    <w:rsid w:val="00442A0D"/>
    <w:rsid w:val="004430D5"/>
    <w:rsid w:val="004433E6"/>
    <w:rsid w:val="0044364E"/>
    <w:rsid w:val="004444F2"/>
    <w:rsid w:val="00445CB3"/>
    <w:rsid w:val="00453CE4"/>
    <w:rsid w:val="00456224"/>
    <w:rsid w:val="00460737"/>
    <w:rsid w:val="0046086A"/>
    <w:rsid w:val="00460B12"/>
    <w:rsid w:val="004625F4"/>
    <w:rsid w:val="004639AA"/>
    <w:rsid w:val="00463BD3"/>
    <w:rsid w:val="0046681F"/>
    <w:rsid w:val="00466F4E"/>
    <w:rsid w:val="00470FD3"/>
    <w:rsid w:val="00471349"/>
    <w:rsid w:val="004719E3"/>
    <w:rsid w:val="00472CD7"/>
    <w:rsid w:val="00473CDD"/>
    <w:rsid w:val="00474567"/>
    <w:rsid w:val="004748CD"/>
    <w:rsid w:val="00476650"/>
    <w:rsid w:val="004800E5"/>
    <w:rsid w:val="00481114"/>
    <w:rsid w:val="00481247"/>
    <w:rsid w:val="0048184D"/>
    <w:rsid w:val="004818BA"/>
    <w:rsid w:val="00482DD0"/>
    <w:rsid w:val="0048523E"/>
    <w:rsid w:val="00485335"/>
    <w:rsid w:val="004867AF"/>
    <w:rsid w:val="00486BDD"/>
    <w:rsid w:val="00486DB8"/>
    <w:rsid w:val="00490622"/>
    <w:rsid w:val="00492285"/>
    <w:rsid w:val="00492CD1"/>
    <w:rsid w:val="00493D09"/>
    <w:rsid w:val="004942A1"/>
    <w:rsid w:val="004947C0"/>
    <w:rsid w:val="00496189"/>
    <w:rsid w:val="004A0421"/>
    <w:rsid w:val="004A413F"/>
    <w:rsid w:val="004A43D5"/>
    <w:rsid w:val="004A54B3"/>
    <w:rsid w:val="004A676C"/>
    <w:rsid w:val="004A69EA"/>
    <w:rsid w:val="004A6C03"/>
    <w:rsid w:val="004B0923"/>
    <w:rsid w:val="004B1302"/>
    <w:rsid w:val="004B2447"/>
    <w:rsid w:val="004B4298"/>
    <w:rsid w:val="004B5931"/>
    <w:rsid w:val="004B5FD1"/>
    <w:rsid w:val="004B78E8"/>
    <w:rsid w:val="004C1025"/>
    <w:rsid w:val="004C3721"/>
    <w:rsid w:val="004C46E5"/>
    <w:rsid w:val="004C5293"/>
    <w:rsid w:val="004C6FD9"/>
    <w:rsid w:val="004C73A1"/>
    <w:rsid w:val="004D018A"/>
    <w:rsid w:val="004D0473"/>
    <w:rsid w:val="004D2CFA"/>
    <w:rsid w:val="004D4479"/>
    <w:rsid w:val="004D4E6E"/>
    <w:rsid w:val="004D50A9"/>
    <w:rsid w:val="004D5793"/>
    <w:rsid w:val="004D57B7"/>
    <w:rsid w:val="004D5E6D"/>
    <w:rsid w:val="004D75BC"/>
    <w:rsid w:val="004E048A"/>
    <w:rsid w:val="004E1784"/>
    <w:rsid w:val="004E1B74"/>
    <w:rsid w:val="004E2D0B"/>
    <w:rsid w:val="004E48D1"/>
    <w:rsid w:val="004E5717"/>
    <w:rsid w:val="004E7322"/>
    <w:rsid w:val="004E7900"/>
    <w:rsid w:val="004E7C3A"/>
    <w:rsid w:val="004E7F34"/>
    <w:rsid w:val="004F039E"/>
    <w:rsid w:val="004F20D6"/>
    <w:rsid w:val="004F3654"/>
    <w:rsid w:val="004F45BF"/>
    <w:rsid w:val="004F52AB"/>
    <w:rsid w:val="004F6956"/>
    <w:rsid w:val="004F6C11"/>
    <w:rsid w:val="004F75F2"/>
    <w:rsid w:val="004F79B3"/>
    <w:rsid w:val="00502B5E"/>
    <w:rsid w:val="0050438E"/>
    <w:rsid w:val="00504B7A"/>
    <w:rsid w:val="00505753"/>
    <w:rsid w:val="005064A7"/>
    <w:rsid w:val="00506B76"/>
    <w:rsid w:val="00506D13"/>
    <w:rsid w:val="00510AB9"/>
    <w:rsid w:val="00510E0C"/>
    <w:rsid w:val="00512751"/>
    <w:rsid w:val="0051342C"/>
    <w:rsid w:val="00514209"/>
    <w:rsid w:val="0051744C"/>
    <w:rsid w:val="0052037F"/>
    <w:rsid w:val="00521A93"/>
    <w:rsid w:val="00521AD9"/>
    <w:rsid w:val="00522079"/>
    <w:rsid w:val="0052272E"/>
    <w:rsid w:val="00524CED"/>
    <w:rsid w:val="00525171"/>
    <w:rsid w:val="00525F8E"/>
    <w:rsid w:val="00526487"/>
    <w:rsid w:val="00526EC3"/>
    <w:rsid w:val="00530338"/>
    <w:rsid w:val="00531705"/>
    <w:rsid w:val="00531C2E"/>
    <w:rsid w:val="00537571"/>
    <w:rsid w:val="005375A6"/>
    <w:rsid w:val="00540CF9"/>
    <w:rsid w:val="0054294A"/>
    <w:rsid w:val="0054394D"/>
    <w:rsid w:val="0054515B"/>
    <w:rsid w:val="00546370"/>
    <w:rsid w:val="0054687B"/>
    <w:rsid w:val="00546FEB"/>
    <w:rsid w:val="005500EF"/>
    <w:rsid w:val="00550B96"/>
    <w:rsid w:val="00550C9E"/>
    <w:rsid w:val="00551E4F"/>
    <w:rsid w:val="00553734"/>
    <w:rsid w:val="00553763"/>
    <w:rsid w:val="005538FF"/>
    <w:rsid w:val="005558EB"/>
    <w:rsid w:val="00555A98"/>
    <w:rsid w:val="0055751A"/>
    <w:rsid w:val="00557682"/>
    <w:rsid w:val="00557DED"/>
    <w:rsid w:val="0056001F"/>
    <w:rsid w:val="00564579"/>
    <w:rsid w:val="005659B9"/>
    <w:rsid w:val="00565BCA"/>
    <w:rsid w:val="0056657D"/>
    <w:rsid w:val="0057112A"/>
    <w:rsid w:val="005718DA"/>
    <w:rsid w:val="00571D4A"/>
    <w:rsid w:val="00572B88"/>
    <w:rsid w:val="00573131"/>
    <w:rsid w:val="00574C20"/>
    <w:rsid w:val="00575B1C"/>
    <w:rsid w:val="005766F0"/>
    <w:rsid w:val="00576DDF"/>
    <w:rsid w:val="00577494"/>
    <w:rsid w:val="0058247C"/>
    <w:rsid w:val="005842BD"/>
    <w:rsid w:val="00585EC6"/>
    <w:rsid w:val="005862FD"/>
    <w:rsid w:val="0058731E"/>
    <w:rsid w:val="0058799B"/>
    <w:rsid w:val="00587BCC"/>
    <w:rsid w:val="0059092F"/>
    <w:rsid w:val="00592582"/>
    <w:rsid w:val="00592E38"/>
    <w:rsid w:val="00594316"/>
    <w:rsid w:val="00595040"/>
    <w:rsid w:val="005963E3"/>
    <w:rsid w:val="005A0ED3"/>
    <w:rsid w:val="005A118B"/>
    <w:rsid w:val="005A159A"/>
    <w:rsid w:val="005A168D"/>
    <w:rsid w:val="005A3D2F"/>
    <w:rsid w:val="005A56C7"/>
    <w:rsid w:val="005A67B4"/>
    <w:rsid w:val="005A75DE"/>
    <w:rsid w:val="005A75E9"/>
    <w:rsid w:val="005B19B7"/>
    <w:rsid w:val="005B1E42"/>
    <w:rsid w:val="005B21C2"/>
    <w:rsid w:val="005B4306"/>
    <w:rsid w:val="005B5042"/>
    <w:rsid w:val="005B7691"/>
    <w:rsid w:val="005B78B6"/>
    <w:rsid w:val="005C1AF9"/>
    <w:rsid w:val="005C1EE1"/>
    <w:rsid w:val="005C366C"/>
    <w:rsid w:val="005C584E"/>
    <w:rsid w:val="005C751C"/>
    <w:rsid w:val="005C7DC6"/>
    <w:rsid w:val="005D4E17"/>
    <w:rsid w:val="005D6A68"/>
    <w:rsid w:val="005D6AC7"/>
    <w:rsid w:val="005E1237"/>
    <w:rsid w:val="005E21B7"/>
    <w:rsid w:val="005E2DE9"/>
    <w:rsid w:val="005E499D"/>
    <w:rsid w:val="005E52E7"/>
    <w:rsid w:val="005E607E"/>
    <w:rsid w:val="005E66D8"/>
    <w:rsid w:val="005E7FC3"/>
    <w:rsid w:val="005F0D52"/>
    <w:rsid w:val="005F1AD3"/>
    <w:rsid w:val="005F246E"/>
    <w:rsid w:val="005F2A25"/>
    <w:rsid w:val="005F3995"/>
    <w:rsid w:val="005F4DB0"/>
    <w:rsid w:val="005F7F8D"/>
    <w:rsid w:val="00601F7F"/>
    <w:rsid w:val="006025C2"/>
    <w:rsid w:val="00602A3C"/>
    <w:rsid w:val="00603DE1"/>
    <w:rsid w:val="0060430F"/>
    <w:rsid w:val="00604657"/>
    <w:rsid w:val="00605CF1"/>
    <w:rsid w:val="0060665E"/>
    <w:rsid w:val="00610C1E"/>
    <w:rsid w:val="00610CAD"/>
    <w:rsid w:val="00612120"/>
    <w:rsid w:val="00614326"/>
    <w:rsid w:val="00614D88"/>
    <w:rsid w:val="00616151"/>
    <w:rsid w:val="006171F7"/>
    <w:rsid w:val="006208C7"/>
    <w:rsid w:val="00620C6D"/>
    <w:rsid w:val="006217CC"/>
    <w:rsid w:val="00621CB3"/>
    <w:rsid w:val="0062323F"/>
    <w:rsid w:val="006240B2"/>
    <w:rsid w:val="0062541A"/>
    <w:rsid w:val="006278C9"/>
    <w:rsid w:val="00627A4D"/>
    <w:rsid w:val="006318ED"/>
    <w:rsid w:val="00632A41"/>
    <w:rsid w:val="00632D0B"/>
    <w:rsid w:val="006336DF"/>
    <w:rsid w:val="00633F42"/>
    <w:rsid w:val="00634A97"/>
    <w:rsid w:val="00636D31"/>
    <w:rsid w:val="00637B94"/>
    <w:rsid w:val="00640EBA"/>
    <w:rsid w:val="00643060"/>
    <w:rsid w:val="00644320"/>
    <w:rsid w:val="006452FB"/>
    <w:rsid w:val="006456EC"/>
    <w:rsid w:val="00646369"/>
    <w:rsid w:val="00646AC6"/>
    <w:rsid w:val="00646D2D"/>
    <w:rsid w:val="00650880"/>
    <w:rsid w:val="00650A3E"/>
    <w:rsid w:val="0065279A"/>
    <w:rsid w:val="006545F1"/>
    <w:rsid w:val="0065578E"/>
    <w:rsid w:val="00656AA6"/>
    <w:rsid w:val="00656FE9"/>
    <w:rsid w:val="00657DC2"/>
    <w:rsid w:val="0066132D"/>
    <w:rsid w:val="0066203A"/>
    <w:rsid w:val="00665074"/>
    <w:rsid w:val="006659E4"/>
    <w:rsid w:val="00666859"/>
    <w:rsid w:val="006705B4"/>
    <w:rsid w:val="00672723"/>
    <w:rsid w:val="00672EA9"/>
    <w:rsid w:val="00673276"/>
    <w:rsid w:val="00673E2F"/>
    <w:rsid w:val="0067609A"/>
    <w:rsid w:val="00680076"/>
    <w:rsid w:val="006803FD"/>
    <w:rsid w:val="00681450"/>
    <w:rsid w:val="00681DCA"/>
    <w:rsid w:val="006842B3"/>
    <w:rsid w:val="006861D6"/>
    <w:rsid w:val="00687112"/>
    <w:rsid w:val="006878AD"/>
    <w:rsid w:val="00692BB6"/>
    <w:rsid w:val="00694E01"/>
    <w:rsid w:val="006957B4"/>
    <w:rsid w:val="0069661D"/>
    <w:rsid w:val="00697447"/>
    <w:rsid w:val="00697F22"/>
    <w:rsid w:val="006A28F9"/>
    <w:rsid w:val="006A3CCE"/>
    <w:rsid w:val="006A49AC"/>
    <w:rsid w:val="006A4E01"/>
    <w:rsid w:val="006A5FCB"/>
    <w:rsid w:val="006A6D22"/>
    <w:rsid w:val="006A79A9"/>
    <w:rsid w:val="006B1BDD"/>
    <w:rsid w:val="006B2311"/>
    <w:rsid w:val="006B454D"/>
    <w:rsid w:val="006B4C25"/>
    <w:rsid w:val="006B52A1"/>
    <w:rsid w:val="006B6F47"/>
    <w:rsid w:val="006B7A61"/>
    <w:rsid w:val="006C04D2"/>
    <w:rsid w:val="006C23EA"/>
    <w:rsid w:val="006C42E4"/>
    <w:rsid w:val="006C6915"/>
    <w:rsid w:val="006C7518"/>
    <w:rsid w:val="006D0CA5"/>
    <w:rsid w:val="006D103D"/>
    <w:rsid w:val="006D5A0B"/>
    <w:rsid w:val="006D5C5D"/>
    <w:rsid w:val="006D6C68"/>
    <w:rsid w:val="006E1358"/>
    <w:rsid w:val="006E190C"/>
    <w:rsid w:val="006E240B"/>
    <w:rsid w:val="006E2D72"/>
    <w:rsid w:val="006E5F43"/>
    <w:rsid w:val="006E7EDB"/>
    <w:rsid w:val="006F1536"/>
    <w:rsid w:val="006F1919"/>
    <w:rsid w:val="006F2655"/>
    <w:rsid w:val="006F296E"/>
    <w:rsid w:val="006F6627"/>
    <w:rsid w:val="006F76DC"/>
    <w:rsid w:val="0070213F"/>
    <w:rsid w:val="00704B68"/>
    <w:rsid w:val="00705130"/>
    <w:rsid w:val="00706BA0"/>
    <w:rsid w:val="00710558"/>
    <w:rsid w:val="00710C98"/>
    <w:rsid w:val="007128CF"/>
    <w:rsid w:val="007132D9"/>
    <w:rsid w:val="007133A3"/>
    <w:rsid w:val="00717149"/>
    <w:rsid w:val="0071755F"/>
    <w:rsid w:val="0071774D"/>
    <w:rsid w:val="00717DB6"/>
    <w:rsid w:val="007200E8"/>
    <w:rsid w:val="00720623"/>
    <w:rsid w:val="00721282"/>
    <w:rsid w:val="00721FFA"/>
    <w:rsid w:val="00722A9D"/>
    <w:rsid w:val="00730785"/>
    <w:rsid w:val="00730BA8"/>
    <w:rsid w:val="00731EAC"/>
    <w:rsid w:val="00732E71"/>
    <w:rsid w:val="00734B46"/>
    <w:rsid w:val="00736636"/>
    <w:rsid w:val="00736785"/>
    <w:rsid w:val="00736866"/>
    <w:rsid w:val="0073765D"/>
    <w:rsid w:val="00740550"/>
    <w:rsid w:val="007420CA"/>
    <w:rsid w:val="00742331"/>
    <w:rsid w:val="00745DB3"/>
    <w:rsid w:val="00747A21"/>
    <w:rsid w:val="007518FE"/>
    <w:rsid w:val="00753909"/>
    <w:rsid w:val="0076324C"/>
    <w:rsid w:val="00763E12"/>
    <w:rsid w:val="007662D7"/>
    <w:rsid w:val="00766BDC"/>
    <w:rsid w:val="00767E8A"/>
    <w:rsid w:val="00767F8D"/>
    <w:rsid w:val="00771D7C"/>
    <w:rsid w:val="0077239D"/>
    <w:rsid w:val="00772D49"/>
    <w:rsid w:val="007747C1"/>
    <w:rsid w:val="0077699F"/>
    <w:rsid w:val="00776A4F"/>
    <w:rsid w:val="00776D4C"/>
    <w:rsid w:val="00776DE9"/>
    <w:rsid w:val="0078119E"/>
    <w:rsid w:val="00782055"/>
    <w:rsid w:val="00782632"/>
    <w:rsid w:val="00783BAE"/>
    <w:rsid w:val="00790367"/>
    <w:rsid w:val="0079196F"/>
    <w:rsid w:val="00792796"/>
    <w:rsid w:val="00795078"/>
    <w:rsid w:val="007959A4"/>
    <w:rsid w:val="00797613"/>
    <w:rsid w:val="007979C0"/>
    <w:rsid w:val="00797D1F"/>
    <w:rsid w:val="007A1934"/>
    <w:rsid w:val="007A1B82"/>
    <w:rsid w:val="007A4D5A"/>
    <w:rsid w:val="007A60E4"/>
    <w:rsid w:val="007A617D"/>
    <w:rsid w:val="007A7EED"/>
    <w:rsid w:val="007B15BF"/>
    <w:rsid w:val="007B1CE8"/>
    <w:rsid w:val="007B2D85"/>
    <w:rsid w:val="007B42C0"/>
    <w:rsid w:val="007B4D97"/>
    <w:rsid w:val="007B5B8B"/>
    <w:rsid w:val="007B624F"/>
    <w:rsid w:val="007B6F09"/>
    <w:rsid w:val="007B7BD6"/>
    <w:rsid w:val="007C0229"/>
    <w:rsid w:val="007C2AF0"/>
    <w:rsid w:val="007C3200"/>
    <w:rsid w:val="007C382D"/>
    <w:rsid w:val="007C3D03"/>
    <w:rsid w:val="007C4B8E"/>
    <w:rsid w:val="007C4DB8"/>
    <w:rsid w:val="007C5CD0"/>
    <w:rsid w:val="007C626C"/>
    <w:rsid w:val="007D11ED"/>
    <w:rsid w:val="007D142F"/>
    <w:rsid w:val="007D439D"/>
    <w:rsid w:val="007D6E12"/>
    <w:rsid w:val="007E198C"/>
    <w:rsid w:val="007E2651"/>
    <w:rsid w:val="007E53A5"/>
    <w:rsid w:val="007E6358"/>
    <w:rsid w:val="007F083F"/>
    <w:rsid w:val="007F2087"/>
    <w:rsid w:val="007F2B5A"/>
    <w:rsid w:val="007F31BF"/>
    <w:rsid w:val="007F34B5"/>
    <w:rsid w:val="007F4BF1"/>
    <w:rsid w:val="007F4C0C"/>
    <w:rsid w:val="007F5D82"/>
    <w:rsid w:val="007F6B72"/>
    <w:rsid w:val="007F717A"/>
    <w:rsid w:val="007F7FC8"/>
    <w:rsid w:val="008019BF"/>
    <w:rsid w:val="00803424"/>
    <w:rsid w:val="0080360E"/>
    <w:rsid w:val="00803FF7"/>
    <w:rsid w:val="008077C6"/>
    <w:rsid w:val="00807EF7"/>
    <w:rsid w:val="008111C9"/>
    <w:rsid w:val="0081238A"/>
    <w:rsid w:val="008126E7"/>
    <w:rsid w:val="0081406E"/>
    <w:rsid w:val="008141E1"/>
    <w:rsid w:val="00814419"/>
    <w:rsid w:val="008209A8"/>
    <w:rsid w:val="008220D1"/>
    <w:rsid w:val="008223E9"/>
    <w:rsid w:val="008236A4"/>
    <w:rsid w:val="00824028"/>
    <w:rsid w:val="008254AC"/>
    <w:rsid w:val="00825F99"/>
    <w:rsid w:val="0082609E"/>
    <w:rsid w:val="00826405"/>
    <w:rsid w:val="00831E61"/>
    <w:rsid w:val="00832C0F"/>
    <w:rsid w:val="00832D4A"/>
    <w:rsid w:val="00834045"/>
    <w:rsid w:val="00835507"/>
    <w:rsid w:val="0083779D"/>
    <w:rsid w:val="00840B07"/>
    <w:rsid w:val="00840DD3"/>
    <w:rsid w:val="00843F65"/>
    <w:rsid w:val="00844434"/>
    <w:rsid w:val="00847078"/>
    <w:rsid w:val="008470D6"/>
    <w:rsid w:val="00847592"/>
    <w:rsid w:val="008504A6"/>
    <w:rsid w:val="008509D3"/>
    <w:rsid w:val="008528E6"/>
    <w:rsid w:val="0085741E"/>
    <w:rsid w:val="0085777C"/>
    <w:rsid w:val="00857A22"/>
    <w:rsid w:val="00860E58"/>
    <w:rsid w:val="00860F60"/>
    <w:rsid w:val="00862553"/>
    <w:rsid w:val="00863E61"/>
    <w:rsid w:val="00864F62"/>
    <w:rsid w:val="00866411"/>
    <w:rsid w:val="0087108E"/>
    <w:rsid w:val="00871128"/>
    <w:rsid w:val="00872773"/>
    <w:rsid w:val="008730B8"/>
    <w:rsid w:val="00873263"/>
    <w:rsid w:val="00874CF4"/>
    <w:rsid w:val="00877865"/>
    <w:rsid w:val="00880A4C"/>
    <w:rsid w:val="00881037"/>
    <w:rsid w:val="0088196D"/>
    <w:rsid w:val="00882D06"/>
    <w:rsid w:val="0088314D"/>
    <w:rsid w:val="00885B49"/>
    <w:rsid w:val="00885B94"/>
    <w:rsid w:val="008879EF"/>
    <w:rsid w:val="008903F0"/>
    <w:rsid w:val="008923F2"/>
    <w:rsid w:val="00892DB5"/>
    <w:rsid w:val="008930FB"/>
    <w:rsid w:val="008946C6"/>
    <w:rsid w:val="0089778A"/>
    <w:rsid w:val="008A17D7"/>
    <w:rsid w:val="008A2097"/>
    <w:rsid w:val="008A2A0D"/>
    <w:rsid w:val="008A3C18"/>
    <w:rsid w:val="008A4656"/>
    <w:rsid w:val="008A4C73"/>
    <w:rsid w:val="008A4EBB"/>
    <w:rsid w:val="008A634C"/>
    <w:rsid w:val="008A6B95"/>
    <w:rsid w:val="008B14B8"/>
    <w:rsid w:val="008B1E78"/>
    <w:rsid w:val="008B31DF"/>
    <w:rsid w:val="008B409B"/>
    <w:rsid w:val="008B44E5"/>
    <w:rsid w:val="008B484E"/>
    <w:rsid w:val="008B4DBA"/>
    <w:rsid w:val="008B5A52"/>
    <w:rsid w:val="008B7CFB"/>
    <w:rsid w:val="008C01B0"/>
    <w:rsid w:val="008C1C70"/>
    <w:rsid w:val="008C2D83"/>
    <w:rsid w:val="008C3D2F"/>
    <w:rsid w:val="008C54A3"/>
    <w:rsid w:val="008C60C6"/>
    <w:rsid w:val="008D0218"/>
    <w:rsid w:val="008D1DA7"/>
    <w:rsid w:val="008D23F4"/>
    <w:rsid w:val="008D2727"/>
    <w:rsid w:val="008D3DC4"/>
    <w:rsid w:val="008D6EE4"/>
    <w:rsid w:val="008D7D77"/>
    <w:rsid w:val="008E15C9"/>
    <w:rsid w:val="008E5013"/>
    <w:rsid w:val="008E588B"/>
    <w:rsid w:val="008E5A0B"/>
    <w:rsid w:val="008E5B40"/>
    <w:rsid w:val="008E621D"/>
    <w:rsid w:val="008E7793"/>
    <w:rsid w:val="008F0031"/>
    <w:rsid w:val="008F2CC3"/>
    <w:rsid w:val="008F7039"/>
    <w:rsid w:val="008F70A1"/>
    <w:rsid w:val="008F7681"/>
    <w:rsid w:val="008F7FD0"/>
    <w:rsid w:val="00900A4C"/>
    <w:rsid w:val="00903841"/>
    <w:rsid w:val="0090416D"/>
    <w:rsid w:val="009046A0"/>
    <w:rsid w:val="009049AD"/>
    <w:rsid w:val="00905DED"/>
    <w:rsid w:val="00906B62"/>
    <w:rsid w:val="009114BE"/>
    <w:rsid w:val="0091275B"/>
    <w:rsid w:val="00913CF7"/>
    <w:rsid w:val="00914AA8"/>
    <w:rsid w:val="009156DD"/>
    <w:rsid w:val="009162F2"/>
    <w:rsid w:val="00916571"/>
    <w:rsid w:val="009171E5"/>
    <w:rsid w:val="009178B8"/>
    <w:rsid w:val="009200FE"/>
    <w:rsid w:val="00920D16"/>
    <w:rsid w:val="00921E17"/>
    <w:rsid w:val="00921F4F"/>
    <w:rsid w:val="00921FED"/>
    <w:rsid w:val="00923705"/>
    <w:rsid w:val="0092372C"/>
    <w:rsid w:val="00924F9E"/>
    <w:rsid w:val="00931DD2"/>
    <w:rsid w:val="009327F8"/>
    <w:rsid w:val="009331C8"/>
    <w:rsid w:val="00933F10"/>
    <w:rsid w:val="0093490E"/>
    <w:rsid w:val="00936456"/>
    <w:rsid w:val="00936757"/>
    <w:rsid w:val="00936F56"/>
    <w:rsid w:val="00940539"/>
    <w:rsid w:val="00942A5E"/>
    <w:rsid w:val="00942F95"/>
    <w:rsid w:val="0094311C"/>
    <w:rsid w:val="00943C15"/>
    <w:rsid w:val="00945DA6"/>
    <w:rsid w:val="00945F78"/>
    <w:rsid w:val="00946934"/>
    <w:rsid w:val="00947B83"/>
    <w:rsid w:val="00950345"/>
    <w:rsid w:val="00951FAB"/>
    <w:rsid w:val="00952EA5"/>
    <w:rsid w:val="00953C97"/>
    <w:rsid w:val="0095640D"/>
    <w:rsid w:val="0096043C"/>
    <w:rsid w:val="00962F6F"/>
    <w:rsid w:val="009630DC"/>
    <w:rsid w:val="00965FB2"/>
    <w:rsid w:val="009702ED"/>
    <w:rsid w:val="0097078F"/>
    <w:rsid w:val="009707BB"/>
    <w:rsid w:val="009709B1"/>
    <w:rsid w:val="00970E8F"/>
    <w:rsid w:val="0097164D"/>
    <w:rsid w:val="0097198C"/>
    <w:rsid w:val="00972ADA"/>
    <w:rsid w:val="00976195"/>
    <w:rsid w:val="0097669B"/>
    <w:rsid w:val="00980FC6"/>
    <w:rsid w:val="00981500"/>
    <w:rsid w:val="0098407F"/>
    <w:rsid w:val="009846B6"/>
    <w:rsid w:val="0098572A"/>
    <w:rsid w:val="00985ED8"/>
    <w:rsid w:val="00986CBF"/>
    <w:rsid w:val="00986D6F"/>
    <w:rsid w:val="00987796"/>
    <w:rsid w:val="0099129C"/>
    <w:rsid w:val="00992E26"/>
    <w:rsid w:val="00996454"/>
    <w:rsid w:val="009973F8"/>
    <w:rsid w:val="00997C7F"/>
    <w:rsid w:val="009A4164"/>
    <w:rsid w:val="009A650A"/>
    <w:rsid w:val="009A76C8"/>
    <w:rsid w:val="009B275E"/>
    <w:rsid w:val="009B2EDD"/>
    <w:rsid w:val="009B50D5"/>
    <w:rsid w:val="009B58D8"/>
    <w:rsid w:val="009B73D7"/>
    <w:rsid w:val="009C294A"/>
    <w:rsid w:val="009C2FD3"/>
    <w:rsid w:val="009C3170"/>
    <w:rsid w:val="009C3240"/>
    <w:rsid w:val="009C38C2"/>
    <w:rsid w:val="009C4C86"/>
    <w:rsid w:val="009C5B6A"/>
    <w:rsid w:val="009C743D"/>
    <w:rsid w:val="009C7981"/>
    <w:rsid w:val="009C7B26"/>
    <w:rsid w:val="009D2E1D"/>
    <w:rsid w:val="009D3A05"/>
    <w:rsid w:val="009D510E"/>
    <w:rsid w:val="009E0380"/>
    <w:rsid w:val="009E2640"/>
    <w:rsid w:val="009E2746"/>
    <w:rsid w:val="009E3EDC"/>
    <w:rsid w:val="009E513C"/>
    <w:rsid w:val="009E5EE3"/>
    <w:rsid w:val="009E6031"/>
    <w:rsid w:val="009E685D"/>
    <w:rsid w:val="009E7EDA"/>
    <w:rsid w:val="009F03AA"/>
    <w:rsid w:val="009F0A0D"/>
    <w:rsid w:val="009F3D99"/>
    <w:rsid w:val="009F49AA"/>
    <w:rsid w:val="009F4D87"/>
    <w:rsid w:val="009F6C25"/>
    <w:rsid w:val="009F76F5"/>
    <w:rsid w:val="009F7CC6"/>
    <w:rsid w:val="00A00DE1"/>
    <w:rsid w:val="00A01AD5"/>
    <w:rsid w:val="00A024D3"/>
    <w:rsid w:val="00A03054"/>
    <w:rsid w:val="00A04736"/>
    <w:rsid w:val="00A04E4B"/>
    <w:rsid w:val="00A0525F"/>
    <w:rsid w:val="00A06782"/>
    <w:rsid w:val="00A06938"/>
    <w:rsid w:val="00A06945"/>
    <w:rsid w:val="00A073DF"/>
    <w:rsid w:val="00A134F5"/>
    <w:rsid w:val="00A13E63"/>
    <w:rsid w:val="00A1463B"/>
    <w:rsid w:val="00A14A2B"/>
    <w:rsid w:val="00A15463"/>
    <w:rsid w:val="00A16A9F"/>
    <w:rsid w:val="00A17B00"/>
    <w:rsid w:val="00A20751"/>
    <w:rsid w:val="00A2154B"/>
    <w:rsid w:val="00A21F80"/>
    <w:rsid w:val="00A25D29"/>
    <w:rsid w:val="00A26B03"/>
    <w:rsid w:val="00A26E8C"/>
    <w:rsid w:val="00A27E1F"/>
    <w:rsid w:val="00A30109"/>
    <w:rsid w:val="00A30471"/>
    <w:rsid w:val="00A315C0"/>
    <w:rsid w:val="00A33B1C"/>
    <w:rsid w:val="00A33EF6"/>
    <w:rsid w:val="00A3466E"/>
    <w:rsid w:val="00A379D3"/>
    <w:rsid w:val="00A42604"/>
    <w:rsid w:val="00A42AFB"/>
    <w:rsid w:val="00A43EF6"/>
    <w:rsid w:val="00A44997"/>
    <w:rsid w:val="00A45483"/>
    <w:rsid w:val="00A45F61"/>
    <w:rsid w:val="00A50B02"/>
    <w:rsid w:val="00A51347"/>
    <w:rsid w:val="00A52047"/>
    <w:rsid w:val="00A52E65"/>
    <w:rsid w:val="00A546E8"/>
    <w:rsid w:val="00A5483D"/>
    <w:rsid w:val="00A55B90"/>
    <w:rsid w:val="00A61F17"/>
    <w:rsid w:val="00A63706"/>
    <w:rsid w:val="00A653A4"/>
    <w:rsid w:val="00A65605"/>
    <w:rsid w:val="00A670C3"/>
    <w:rsid w:val="00A704CE"/>
    <w:rsid w:val="00A7197A"/>
    <w:rsid w:val="00A72741"/>
    <w:rsid w:val="00A733E9"/>
    <w:rsid w:val="00A754A0"/>
    <w:rsid w:val="00A76468"/>
    <w:rsid w:val="00A81DC2"/>
    <w:rsid w:val="00A81EFA"/>
    <w:rsid w:val="00A8237E"/>
    <w:rsid w:val="00A83F01"/>
    <w:rsid w:val="00A8428C"/>
    <w:rsid w:val="00A85834"/>
    <w:rsid w:val="00A86E96"/>
    <w:rsid w:val="00A87537"/>
    <w:rsid w:val="00A90978"/>
    <w:rsid w:val="00A914FC"/>
    <w:rsid w:val="00A92AE2"/>
    <w:rsid w:val="00A93756"/>
    <w:rsid w:val="00A9440D"/>
    <w:rsid w:val="00A947A8"/>
    <w:rsid w:val="00A95065"/>
    <w:rsid w:val="00A95992"/>
    <w:rsid w:val="00A95C4F"/>
    <w:rsid w:val="00A97C57"/>
    <w:rsid w:val="00A97FBF"/>
    <w:rsid w:val="00AA0942"/>
    <w:rsid w:val="00AA0B18"/>
    <w:rsid w:val="00AA12D8"/>
    <w:rsid w:val="00AA1D11"/>
    <w:rsid w:val="00AA36F4"/>
    <w:rsid w:val="00AA3A01"/>
    <w:rsid w:val="00AA3AD0"/>
    <w:rsid w:val="00AB03CF"/>
    <w:rsid w:val="00AB07BA"/>
    <w:rsid w:val="00AB1289"/>
    <w:rsid w:val="00AB1E9E"/>
    <w:rsid w:val="00AB2021"/>
    <w:rsid w:val="00AB2A34"/>
    <w:rsid w:val="00AB357F"/>
    <w:rsid w:val="00AB3FD9"/>
    <w:rsid w:val="00AB4B7F"/>
    <w:rsid w:val="00AB5BE9"/>
    <w:rsid w:val="00AB6CEE"/>
    <w:rsid w:val="00AB71B6"/>
    <w:rsid w:val="00AC0B8E"/>
    <w:rsid w:val="00AC1677"/>
    <w:rsid w:val="00AC1EC7"/>
    <w:rsid w:val="00AC38A8"/>
    <w:rsid w:val="00AC3ED4"/>
    <w:rsid w:val="00AC53B9"/>
    <w:rsid w:val="00AC53C7"/>
    <w:rsid w:val="00AC58EA"/>
    <w:rsid w:val="00AC6265"/>
    <w:rsid w:val="00AC6340"/>
    <w:rsid w:val="00AC6AE2"/>
    <w:rsid w:val="00AD0012"/>
    <w:rsid w:val="00AD15D7"/>
    <w:rsid w:val="00AD1954"/>
    <w:rsid w:val="00AD19AC"/>
    <w:rsid w:val="00AD2CB4"/>
    <w:rsid w:val="00AD43D0"/>
    <w:rsid w:val="00AD5766"/>
    <w:rsid w:val="00AD620B"/>
    <w:rsid w:val="00AE08E7"/>
    <w:rsid w:val="00AE1271"/>
    <w:rsid w:val="00AE1854"/>
    <w:rsid w:val="00AE3329"/>
    <w:rsid w:val="00AE56B0"/>
    <w:rsid w:val="00AE60B3"/>
    <w:rsid w:val="00AE6D69"/>
    <w:rsid w:val="00AF09EC"/>
    <w:rsid w:val="00AF1DC8"/>
    <w:rsid w:val="00AF2F0D"/>
    <w:rsid w:val="00AF3D58"/>
    <w:rsid w:val="00AF3F6F"/>
    <w:rsid w:val="00AF40CC"/>
    <w:rsid w:val="00AF51A0"/>
    <w:rsid w:val="00AF71C0"/>
    <w:rsid w:val="00AF7593"/>
    <w:rsid w:val="00AF7E24"/>
    <w:rsid w:val="00B01E9C"/>
    <w:rsid w:val="00B0237B"/>
    <w:rsid w:val="00B0329C"/>
    <w:rsid w:val="00B10FD4"/>
    <w:rsid w:val="00B155CF"/>
    <w:rsid w:val="00B16BEA"/>
    <w:rsid w:val="00B17796"/>
    <w:rsid w:val="00B17D63"/>
    <w:rsid w:val="00B20797"/>
    <w:rsid w:val="00B22A9F"/>
    <w:rsid w:val="00B2364F"/>
    <w:rsid w:val="00B23759"/>
    <w:rsid w:val="00B25366"/>
    <w:rsid w:val="00B25B5A"/>
    <w:rsid w:val="00B26F12"/>
    <w:rsid w:val="00B30056"/>
    <w:rsid w:val="00B3028A"/>
    <w:rsid w:val="00B312A6"/>
    <w:rsid w:val="00B35EA3"/>
    <w:rsid w:val="00B36663"/>
    <w:rsid w:val="00B37106"/>
    <w:rsid w:val="00B411B2"/>
    <w:rsid w:val="00B4147C"/>
    <w:rsid w:val="00B44708"/>
    <w:rsid w:val="00B46109"/>
    <w:rsid w:val="00B47F92"/>
    <w:rsid w:val="00B50DAB"/>
    <w:rsid w:val="00B526F6"/>
    <w:rsid w:val="00B5295F"/>
    <w:rsid w:val="00B533F8"/>
    <w:rsid w:val="00B54B42"/>
    <w:rsid w:val="00B54F4D"/>
    <w:rsid w:val="00B560DD"/>
    <w:rsid w:val="00B56E28"/>
    <w:rsid w:val="00B576AE"/>
    <w:rsid w:val="00B61F01"/>
    <w:rsid w:val="00B6412A"/>
    <w:rsid w:val="00B64CEA"/>
    <w:rsid w:val="00B651F7"/>
    <w:rsid w:val="00B65388"/>
    <w:rsid w:val="00B658AD"/>
    <w:rsid w:val="00B66A47"/>
    <w:rsid w:val="00B70D59"/>
    <w:rsid w:val="00B73890"/>
    <w:rsid w:val="00B75335"/>
    <w:rsid w:val="00B82956"/>
    <w:rsid w:val="00B838E5"/>
    <w:rsid w:val="00B8503B"/>
    <w:rsid w:val="00B86B01"/>
    <w:rsid w:val="00B87119"/>
    <w:rsid w:val="00B91795"/>
    <w:rsid w:val="00B95E85"/>
    <w:rsid w:val="00B97CA9"/>
    <w:rsid w:val="00BA2745"/>
    <w:rsid w:val="00BA281C"/>
    <w:rsid w:val="00BA341E"/>
    <w:rsid w:val="00BA3978"/>
    <w:rsid w:val="00BA4F23"/>
    <w:rsid w:val="00BA514F"/>
    <w:rsid w:val="00BA55CE"/>
    <w:rsid w:val="00BA58FF"/>
    <w:rsid w:val="00BA59BC"/>
    <w:rsid w:val="00BA6295"/>
    <w:rsid w:val="00BA6AFB"/>
    <w:rsid w:val="00BA6DFD"/>
    <w:rsid w:val="00BB3372"/>
    <w:rsid w:val="00BB3828"/>
    <w:rsid w:val="00BB3B2C"/>
    <w:rsid w:val="00BB4A39"/>
    <w:rsid w:val="00BB5516"/>
    <w:rsid w:val="00BB5707"/>
    <w:rsid w:val="00BB5F11"/>
    <w:rsid w:val="00BB6D1B"/>
    <w:rsid w:val="00BB7008"/>
    <w:rsid w:val="00BB763A"/>
    <w:rsid w:val="00BC1F63"/>
    <w:rsid w:val="00BC28D5"/>
    <w:rsid w:val="00BC2E97"/>
    <w:rsid w:val="00BC46B3"/>
    <w:rsid w:val="00BC5F80"/>
    <w:rsid w:val="00BC6007"/>
    <w:rsid w:val="00BC7FD0"/>
    <w:rsid w:val="00BD043B"/>
    <w:rsid w:val="00BD11C6"/>
    <w:rsid w:val="00BD2103"/>
    <w:rsid w:val="00BD3E0D"/>
    <w:rsid w:val="00BD4169"/>
    <w:rsid w:val="00BD703F"/>
    <w:rsid w:val="00BD7114"/>
    <w:rsid w:val="00BD7176"/>
    <w:rsid w:val="00BD7417"/>
    <w:rsid w:val="00BD77D1"/>
    <w:rsid w:val="00BD7C73"/>
    <w:rsid w:val="00BD7FB6"/>
    <w:rsid w:val="00BE1D8B"/>
    <w:rsid w:val="00BE1DE4"/>
    <w:rsid w:val="00BE4C45"/>
    <w:rsid w:val="00BE4C48"/>
    <w:rsid w:val="00BE53DE"/>
    <w:rsid w:val="00BE6536"/>
    <w:rsid w:val="00BE6B7C"/>
    <w:rsid w:val="00BE716A"/>
    <w:rsid w:val="00BE7642"/>
    <w:rsid w:val="00BE7FD2"/>
    <w:rsid w:val="00BF5003"/>
    <w:rsid w:val="00BF5D01"/>
    <w:rsid w:val="00BF6DFE"/>
    <w:rsid w:val="00C012C8"/>
    <w:rsid w:val="00C05859"/>
    <w:rsid w:val="00C067D9"/>
    <w:rsid w:val="00C06C44"/>
    <w:rsid w:val="00C12226"/>
    <w:rsid w:val="00C13591"/>
    <w:rsid w:val="00C13BB8"/>
    <w:rsid w:val="00C13CC2"/>
    <w:rsid w:val="00C141DF"/>
    <w:rsid w:val="00C14752"/>
    <w:rsid w:val="00C14C1A"/>
    <w:rsid w:val="00C16689"/>
    <w:rsid w:val="00C1774B"/>
    <w:rsid w:val="00C17B62"/>
    <w:rsid w:val="00C17B6C"/>
    <w:rsid w:val="00C200E9"/>
    <w:rsid w:val="00C220F8"/>
    <w:rsid w:val="00C24950"/>
    <w:rsid w:val="00C24C3A"/>
    <w:rsid w:val="00C25A80"/>
    <w:rsid w:val="00C26437"/>
    <w:rsid w:val="00C3165E"/>
    <w:rsid w:val="00C31842"/>
    <w:rsid w:val="00C328F2"/>
    <w:rsid w:val="00C32FBA"/>
    <w:rsid w:val="00C33A85"/>
    <w:rsid w:val="00C34559"/>
    <w:rsid w:val="00C346D8"/>
    <w:rsid w:val="00C35104"/>
    <w:rsid w:val="00C35DA6"/>
    <w:rsid w:val="00C379D6"/>
    <w:rsid w:val="00C37D3A"/>
    <w:rsid w:val="00C412CC"/>
    <w:rsid w:val="00C41A0D"/>
    <w:rsid w:val="00C41C40"/>
    <w:rsid w:val="00C42C13"/>
    <w:rsid w:val="00C43B04"/>
    <w:rsid w:val="00C454E6"/>
    <w:rsid w:val="00C455B5"/>
    <w:rsid w:val="00C4637A"/>
    <w:rsid w:val="00C474EE"/>
    <w:rsid w:val="00C517D3"/>
    <w:rsid w:val="00C5361C"/>
    <w:rsid w:val="00C54C8E"/>
    <w:rsid w:val="00C555F2"/>
    <w:rsid w:val="00C571BD"/>
    <w:rsid w:val="00C634B6"/>
    <w:rsid w:val="00C637AC"/>
    <w:rsid w:val="00C64052"/>
    <w:rsid w:val="00C662E0"/>
    <w:rsid w:val="00C7142C"/>
    <w:rsid w:val="00C80039"/>
    <w:rsid w:val="00C80CA9"/>
    <w:rsid w:val="00C81AEF"/>
    <w:rsid w:val="00C81CFA"/>
    <w:rsid w:val="00C82284"/>
    <w:rsid w:val="00C83C13"/>
    <w:rsid w:val="00C84523"/>
    <w:rsid w:val="00C84DC1"/>
    <w:rsid w:val="00C85403"/>
    <w:rsid w:val="00C85439"/>
    <w:rsid w:val="00C8618B"/>
    <w:rsid w:val="00C876B9"/>
    <w:rsid w:val="00C91E72"/>
    <w:rsid w:val="00C92BCD"/>
    <w:rsid w:val="00C93115"/>
    <w:rsid w:val="00C93B35"/>
    <w:rsid w:val="00C95EC3"/>
    <w:rsid w:val="00CA0652"/>
    <w:rsid w:val="00CA0E53"/>
    <w:rsid w:val="00CA0E96"/>
    <w:rsid w:val="00CA158B"/>
    <w:rsid w:val="00CA1DAC"/>
    <w:rsid w:val="00CA25D3"/>
    <w:rsid w:val="00CA3C01"/>
    <w:rsid w:val="00CA3FE3"/>
    <w:rsid w:val="00CA6130"/>
    <w:rsid w:val="00CA7100"/>
    <w:rsid w:val="00CA76D6"/>
    <w:rsid w:val="00CA7EA8"/>
    <w:rsid w:val="00CB1AA0"/>
    <w:rsid w:val="00CB3594"/>
    <w:rsid w:val="00CB58B8"/>
    <w:rsid w:val="00CB75AD"/>
    <w:rsid w:val="00CB7611"/>
    <w:rsid w:val="00CB799C"/>
    <w:rsid w:val="00CC05EC"/>
    <w:rsid w:val="00CC2111"/>
    <w:rsid w:val="00CC25C1"/>
    <w:rsid w:val="00CC317C"/>
    <w:rsid w:val="00CC325A"/>
    <w:rsid w:val="00CC51A3"/>
    <w:rsid w:val="00CC5E9D"/>
    <w:rsid w:val="00CC7190"/>
    <w:rsid w:val="00CC7298"/>
    <w:rsid w:val="00CC77F9"/>
    <w:rsid w:val="00CD2063"/>
    <w:rsid w:val="00CD22A7"/>
    <w:rsid w:val="00CD26D6"/>
    <w:rsid w:val="00CD3210"/>
    <w:rsid w:val="00CD3D1A"/>
    <w:rsid w:val="00CD55EA"/>
    <w:rsid w:val="00CD5FAC"/>
    <w:rsid w:val="00CE049A"/>
    <w:rsid w:val="00CE1E6D"/>
    <w:rsid w:val="00CE3AF1"/>
    <w:rsid w:val="00CE552E"/>
    <w:rsid w:val="00CE56E9"/>
    <w:rsid w:val="00CE6712"/>
    <w:rsid w:val="00D00E01"/>
    <w:rsid w:val="00D01C0E"/>
    <w:rsid w:val="00D03730"/>
    <w:rsid w:val="00D03DA1"/>
    <w:rsid w:val="00D04DAA"/>
    <w:rsid w:val="00D051DB"/>
    <w:rsid w:val="00D070C1"/>
    <w:rsid w:val="00D07484"/>
    <w:rsid w:val="00D10B9E"/>
    <w:rsid w:val="00D116C5"/>
    <w:rsid w:val="00D11AAF"/>
    <w:rsid w:val="00D11B82"/>
    <w:rsid w:val="00D11D37"/>
    <w:rsid w:val="00D12BDB"/>
    <w:rsid w:val="00D138AE"/>
    <w:rsid w:val="00D13965"/>
    <w:rsid w:val="00D13C0D"/>
    <w:rsid w:val="00D15FD5"/>
    <w:rsid w:val="00D16278"/>
    <w:rsid w:val="00D2252F"/>
    <w:rsid w:val="00D22603"/>
    <w:rsid w:val="00D275EF"/>
    <w:rsid w:val="00D27F8F"/>
    <w:rsid w:val="00D27FC8"/>
    <w:rsid w:val="00D3025A"/>
    <w:rsid w:val="00D3146B"/>
    <w:rsid w:val="00D31BE5"/>
    <w:rsid w:val="00D330FE"/>
    <w:rsid w:val="00D35C0D"/>
    <w:rsid w:val="00D35D00"/>
    <w:rsid w:val="00D35F8C"/>
    <w:rsid w:val="00D36307"/>
    <w:rsid w:val="00D41BB1"/>
    <w:rsid w:val="00D41F13"/>
    <w:rsid w:val="00D43083"/>
    <w:rsid w:val="00D4366C"/>
    <w:rsid w:val="00D43988"/>
    <w:rsid w:val="00D44D70"/>
    <w:rsid w:val="00D44F45"/>
    <w:rsid w:val="00D5167E"/>
    <w:rsid w:val="00D53417"/>
    <w:rsid w:val="00D577E1"/>
    <w:rsid w:val="00D61B6B"/>
    <w:rsid w:val="00D628D6"/>
    <w:rsid w:val="00D62DB5"/>
    <w:rsid w:val="00D651F9"/>
    <w:rsid w:val="00D7130B"/>
    <w:rsid w:val="00D71331"/>
    <w:rsid w:val="00D7155A"/>
    <w:rsid w:val="00D71D23"/>
    <w:rsid w:val="00D73156"/>
    <w:rsid w:val="00D74729"/>
    <w:rsid w:val="00D81EFE"/>
    <w:rsid w:val="00D83F25"/>
    <w:rsid w:val="00D87703"/>
    <w:rsid w:val="00D87CAD"/>
    <w:rsid w:val="00D90CF1"/>
    <w:rsid w:val="00D92AA7"/>
    <w:rsid w:val="00D934CE"/>
    <w:rsid w:val="00D93F45"/>
    <w:rsid w:val="00D94EAE"/>
    <w:rsid w:val="00D95AF6"/>
    <w:rsid w:val="00D974E5"/>
    <w:rsid w:val="00D97AE7"/>
    <w:rsid w:val="00D97CED"/>
    <w:rsid w:val="00DA096F"/>
    <w:rsid w:val="00DA3343"/>
    <w:rsid w:val="00DA55EA"/>
    <w:rsid w:val="00DA6BD3"/>
    <w:rsid w:val="00DA7C98"/>
    <w:rsid w:val="00DB2156"/>
    <w:rsid w:val="00DB41C2"/>
    <w:rsid w:val="00DB4600"/>
    <w:rsid w:val="00DB5D14"/>
    <w:rsid w:val="00DB7EB2"/>
    <w:rsid w:val="00DC128A"/>
    <w:rsid w:val="00DC2CC0"/>
    <w:rsid w:val="00DC461B"/>
    <w:rsid w:val="00DC4F94"/>
    <w:rsid w:val="00DC65B7"/>
    <w:rsid w:val="00DD08A3"/>
    <w:rsid w:val="00DD0CEA"/>
    <w:rsid w:val="00DD2337"/>
    <w:rsid w:val="00DD3459"/>
    <w:rsid w:val="00DD3FD5"/>
    <w:rsid w:val="00DD496F"/>
    <w:rsid w:val="00DD4DB3"/>
    <w:rsid w:val="00DD6838"/>
    <w:rsid w:val="00DE16A0"/>
    <w:rsid w:val="00DE30FB"/>
    <w:rsid w:val="00DE31F7"/>
    <w:rsid w:val="00DE3D31"/>
    <w:rsid w:val="00DE41C0"/>
    <w:rsid w:val="00DE7275"/>
    <w:rsid w:val="00DE7AB2"/>
    <w:rsid w:val="00DF109E"/>
    <w:rsid w:val="00DF1308"/>
    <w:rsid w:val="00DF16A4"/>
    <w:rsid w:val="00DF30C4"/>
    <w:rsid w:val="00DF3A9C"/>
    <w:rsid w:val="00DF3B70"/>
    <w:rsid w:val="00E0105D"/>
    <w:rsid w:val="00E02EFF"/>
    <w:rsid w:val="00E03D59"/>
    <w:rsid w:val="00E06CA8"/>
    <w:rsid w:val="00E11594"/>
    <w:rsid w:val="00E11C6D"/>
    <w:rsid w:val="00E12145"/>
    <w:rsid w:val="00E12B1E"/>
    <w:rsid w:val="00E12E7A"/>
    <w:rsid w:val="00E14D4C"/>
    <w:rsid w:val="00E154DC"/>
    <w:rsid w:val="00E15A14"/>
    <w:rsid w:val="00E17D2D"/>
    <w:rsid w:val="00E21144"/>
    <w:rsid w:val="00E238E0"/>
    <w:rsid w:val="00E24659"/>
    <w:rsid w:val="00E3365C"/>
    <w:rsid w:val="00E35231"/>
    <w:rsid w:val="00E405F1"/>
    <w:rsid w:val="00E416CF"/>
    <w:rsid w:val="00E41F59"/>
    <w:rsid w:val="00E43852"/>
    <w:rsid w:val="00E45249"/>
    <w:rsid w:val="00E4544F"/>
    <w:rsid w:val="00E476AD"/>
    <w:rsid w:val="00E47B43"/>
    <w:rsid w:val="00E507E9"/>
    <w:rsid w:val="00E51539"/>
    <w:rsid w:val="00E51720"/>
    <w:rsid w:val="00E6003C"/>
    <w:rsid w:val="00E60520"/>
    <w:rsid w:val="00E61721"/>
    <w:rsid w:val="00E61F3B"/>
    <w:rsid w:val="00E63C2F"/>
    <w:rsid w:val="00E6495B"/>
    <w:rsid w:val="00E65AC7"/>
    <w:rsid w:val="00E66008"/>
    <w:rsid w:val="00E678B9"/>
    <w:rsid w:val="00E67F83"/>
    <w:rsid w:val="00E70629"/>
    <w:rsid w:val="00E70F76"/>
    <w:rsid w:val="00E73165"/>
    <w:rsid w:val="00E747FA"/>
    <w:rsid w:val="00E766DF"/>
    <w:rsid w:val="00E775FC"/>
    <w:rsid w:val="00E81390"/>
    <w:rsid w:val="00E8314C"/>
    <w:rsid w:val="00E845B4"/>
    <w:rsid w:val="00E86B3C"/>
    <w:rsid w:val="00E86BC3"/>
    <w:rsid w:val="00E86CF7"/>
    <w:rsid w:val="00E87400"/>
    <w:rsid w:val="00E875B7"/>
    <w:rsid w:val="00E87C12"/>
    <w:rsid w:val="00E905A6"/>
    <w:rsid w:val="00E94A1B"/>
    <w:rsid w:val="00E94A1E"/>
    <w:rsid w:val="00E94D71"/>
    <w:rsid w:val="00E9518E"/>
    <w:rsid w:val="00E95664"/>
    <w:rsid w:val="00E959CA"/>
    <w:rsid w:val="00E9650E"/>
    <w:rsid w:val="00E9660C"/>
    <w:rsid w:val="00E97432"/>
    <w:rsid w:val="00EA1A57"/>
    <w:rsid w:val="00EA392C"/>
    <w:rsid w:val="00EA5A9A"/>
    <w:rsid w:val="00EA6046"/>
    <w:rsid w:val="00EB083D"/>
    <w:rsid w:val="00EB0872"/>
    <w:rsid w:val="00EB1781"/>
    <w:rsid w:val="00EB2703"/>
    <w:rsid w:val="00EB3D55"/>
    <w:rsid w:val="00EB3FA4"/>
    <w:rsid w:val="00EB3FED"/>
    <w:rsid w:val="00EB4AA5"/>
    <w:rsid w:val="00EB58BC"/>
    <w:rsid w:val="00EB60C4"/>
    <w:rsid w:val="00EB65ED"/>
    <w:rsid w:val="00EB72F1"/>
    <w:rsid w:val="00EB7E17"/>
    <w:rsid w:val="00EC0FC3"/>
    <w:rsid w:val="00EC2208"/>
    <w:rsid w:val="00EC3C26"/>
    <w:rsid w:val="00EC4145"/>
    <w:rsid w:val="00EC6542"/>
    <w:rsid w:val="00EC66F6"/>
    <w:rsid w:val="00ED023C"/>
    <w:rsid w:val="00ED44B3"/>
    <w:rsid w:val="00ED6079"/>
    <w:rsid w:val="00ED60D3"/>
    <w:rsid w:val="00ED6950"/>
    <w:rsid w:val="00ED733B"/>
    <w:rsid w:val="00ED7A9F"/>
    <w:rsid w:val="00EE0072"/>
    <w:rsid w:val="00EE0F52"/>
    <w:rsid w:val="00EE1CAE"/>
    <w:rsid w:val="00EE21A4"/>
    <w:rsid w:val="00EE367E"/>
    <w:rsid w:val="00EE47AF"/>
    <w:rsid w:val="00EE4ED2"/>
    <w:rsid w:val="00EE6448"/>
    <w:rsid w:val="00EE6862"/>
    <w:rsid w:val="00EE693A"/>
    <w:rsid w:val="00EF0BC6"/>
    <w:rsid w:val="00EF36FB"/>
    <w:rsid w:val="00EF445C"/>
    <w:rsid w:val="00EF447C"/>
    <w:rsid w:val="00F068A5"/>
    <w:rsid w:val="00F06E41"/>
    <w:rsid w:val="00F07D6C"/>
    <w:rsid w:val="00F07FE1"/>
    <w:rsid w:val="00F10F43"/>
    <w:rsid w:val="00F1386C"/>
    <w:rsid w:val="00F158C9"/>
    <w:rsid w:val="00F15C64"/>
    <w:rsid w:val="00F177A2"/>
    <w:rsid w:val="00F20019"/>
    <w:rsid w:val="00F20F61"/>
    <w:rsid w:val="00F2657B"/>
    <w:rsid w:val="00F304B8"/>
    <w:rsid w:val="00F30B86"/>
    <w:rsid w:val="00F30D15"/>
    <w:rsid w:val="00F315B4"/>
    <w:rsid w:val="00F31D80"/>
    <w:rsid w:val="00F32917"/>
    <w:rsid w:val="00F32B95"/>
    <w:rsid w:val="00F3344A"/>
    <w:rsid w:val="00F337DA"/>
    <w:rsid w:val="00F33879"/>
    <w:rsid w:val="00F33EB9"/>
    <w:rsid w:val="00F34AA4"/>
    <w:rsid w:val="00F351EB"/>
    <w:rsid w:val="00F3647B"/>
    <w:rsid w:val="00F40C2E"/>
    <w:rsid w:val="00F4322C"/>
    <w:rsid w:val="00F43719"/>
    <w:rsid w:val="00F43C66"/>
    <w:rsid w:val="00F45DBC"/>
    <w:rsid w:val="00F4749C"/>
    <w:rsid w:val="00F475AA"/>
    <w:rsid w:val="00F4775C"/>
    <w:rsid w:val="00F503A6"/>
    <w:rsid w:val="00F5066E"/>
    <w:rsid w:val="00F52DBC"/>
    <w:rsid w:val="00F53C9B"/>
    <w:rsid w:val="00F55266"/>
    <w:rsid w:val="00F55B33"/>
    <w:rsid w:val="00F572B7"/>
    <w:rsid w:val="00F577B7"/>
    <w:rsid w:val="00F57912"/>
    <w:rsid w:val="00F57B22"/>
    <w:rsid w:val="00F60049"/>
    <w:rsid w:val="00F60352"/>
    <w:rsid w:val="00F603CA"/>
    <w:rsid w:val="00F6192F"/>
    <w:rsid w:val="00F6247D"/>
    <w:rsid w:val="00F630B9"/>
    <w:rsid w:val="00F64430"/>
    <w:rsid w:val="00F64757"/>
    <w:rsid w:val="00F65FBF"/>
    <w:rsid w:val="00F706DA"/>
    <w:rsid w:val="00F711A1"/>
    <w:rsid w:val="00F72177"/>
    <w:rsid w:val="00F73345"/>
    <w:rsid w:val="00F73431"/>
    <w:rsid w:val="00F73DA6"/>
    <w:rsid w:val="00F75524"/>
    <w:rsid w:val="00F7555F"/>
    <w:rsid w:val="00F77DA4"/>
    <w:rsid w:val="00F77F72"/>
    <w:rsid w:val="00F80DC6"/>
    <w:rsid w:val="00F81236"/>
    <w:rsid w:val="00F83019"/>
    <w:rsid w:val="00F8443D"/>
    <w:rsid w:val="00F8535A"/>
    <w:rsid w:val="00F85DCB"/>
    <w:rsid w:val="00F8632D"/>
    <w:rsid w:val="00F904DC"/>
    <w:rsid w:val="00F948F7"/>
    <w:rsid w:val="00F975F8"/>
    <w:rsid w:val="00F976A5"/>
    <w:rsid w:val="00FA00AF"/>
    <w:rsid w:val="00FA0C1C"/>
    <w:rsid w:val="00FA2C21"/>
    <w:rsid w:val="00FA3CFC"/>
    <w:rsid w:val="00FA5D56"/>
    <w:rsid w:val="00FA75C7"/>
    <w:rsid w:val="00FB096B"/>
    <w:rsid w:val="00FB286F"/>
    <w:rsid w:val="00FB32C2"/>
    <w:rsid w:val="00FB3D08"/>
    <w:rsid w:val="00FB3D6E"/>
    <w:rsid w:val="00FB3E6B"/>
    <w:rsid w:val="00FB5198"/>
    <w:rsid w:val="00FB60DA"/>
    <w:rsid w:val="00FB6767"/>
    <w:rsid w:val="00FC123C"/>
    <w:rsid w:val="00FC17BA"/>
    <w:rsid w:val="00FC2622"/>
    <w:rsid w:val="00FC4BAB"/>
    <w:rsid w:val="00FC6713"/>
    <w:rsid w:val="00FC77A8"/>
    <w:rsid w:val="00FD238F"/>
    <w:rsid w:val="00FD2A70"/>
    <w:rsid w:val="00FD3597"/>
    <w:rsid w:val="00FD43E1"/>
    <w:rsid w:val="00FD4BC0"/>
    <w:rsid w:val="00FD52D0"/>
    <w:rsid w:val="00FE0BEF"/>
    <w:rsid w:val="00FE1203"/>
    <w:rsid w:val="00FE16C1"/>
    <w:rsid w:val="00FE2878"/>
    <w:rsid w:val="00FE43D2"/>
    <w:rsid w:val="00FE4AD6"/>
    <w:rsid w:val="00FE76C4"/>
    <w:rsid w:val="00FF0600"/>
    <w:rsid w:val="00FF2C4A"/>
    <w:rsid w:val="00FF34F6"/>
    <w:rsid w:val="00FF470F"/>
    <w:rsid w:val="00FF61C8"/>
    <w:rsid w:val="00FF663F"/>
    <w:rsid w:val="00FF6D2F"/>
    <w:rsid w:val="00FF78E3"/>
    <w:rsid w:val="016806F5"/>
    <w:rsid w:val="025BF516"/>
    <w:rsid w:val="02FF9951"/>
    <w:rsid w:val="0392D066"/>
    <w:rsid w:val="03D22C19"/>
    <w:rsid w:val="042DA10B"/>
    <w:rsid w:val="04698717"/>
    <w:rsid w:val="049D4DC7"/>
    <w:rsid w:val="04D3F146"/>
    <w:rsid w:val="055D90A8"/>
    <w:rsid w:val="05B83FCA"/>
    <w:rsid w:val="05F034BB"/>
    <w:rsid w:val="06BCCD5A"/>
    <w:rsid w:val="06E59EE3"/>
    <w:rsid w:val="07196983"/>
    <w:rsid w:val="095D0EA5"/>
    <w:rsid w:val="09C7F3EC"/>
    <w:rsid w:val="09D91AB0"/>
    <w:rsid w:val="0A29AD7C"/>
    <w:rsid w:val="0B3BD224"/>
    <w:rsid w:val="0C3A8192"/>
    <w:rsid w:val="0FE4AC3B"/>
    <w:rsid w:val="11141814"/>
    <w:rsid w:val="11227F11"/>
    <w:rsid w:val="112A8C9F"/>
    <w:rsid w:val="11617AD9"/>
    <w:rsid w:val="116BE0EF"/>
    <w:rsid w:val="11ACCA60"/>
    <w:rsid w:val="1236FC7E"/>
    <w:rsid w:val="129A211B"/>
    <w:rsid w:val="144D9B45"/>
    <w:rsid w:val="145AA9F6"/>
    <w:rsid w:val="14E4F412"/>
    <w:rsid w:val="14E6FB90"/>
    <w:rsid w:val="17006043"/>
    <w:rsid w:val="1750E3BB"/>
    <w:rsid w:val="1A601824"/>
    <w:rsid w:val="1B18DFBB"/>
    <w:rsid w:val="1B972887"/>
    <w:rsid w:val="1BEF8979"/>
    <w:rsid w:val="1C7D50CE"/>
    <w:rsid w:val="1CDACBE7"/>
    <w:rsid w:val="1D287C08"/>
    <w:rsid w:val="1F378BD4"/>
    <w:rsid w:val="21E77974"/>
    <w:rsid w:val="235A2902"/>
    <w:rsid w:val="257E60A3"/>
    <w:rsid w:val="28BE7D87"/>
    <w:rsid w:val="293EF0C6"/>
    <w:rsid w:val="2C2C8A97"/>
    <w:rsid w:val="2CD3D936"/>
    <w:rsid w:val="2CDD958B"/>
    <w:rsid w:val="2CFA0E29"/>
    <w:rsid w:val="2DC032AA"/>
    <w:rsid w:val="2FB2E476"/>
    <w:rsid w:val="2FBB64B8"/>
    <w:rsid w:val="30DE7060"/>
    <w:rsid w:val="30F83D2B"/>
    <w:rsid w:val="3168CBBE"/>
    <w:rsid w:val="32393472"/>
    <w:rsid w:val="32EA4571"/>
    <w:rsid w:val="33B5B3F5"/>
    <w:rsid w:val="33DD70EC"/>
    <w:rsid w:val="34BA0CF5"/>
    <w:rsid w:val="352F5230"/>
    <w:rsid w:val="360C90A5"/>
    <w:rsid w:val="378A98CB"/>
    <w:rsid w:val="37A500CF"/>
    <w:rsid w:val="37B20DC1"/>
    <w:rsid w:val="37D51889"/>
    <w:rsid w:val="38467380"/>
    <w:rsid w:val="3995F525"/>
    <w:rsid w:val="39CCAC15"/>
    <w:rsid w:val="39E4619E"/>
    <w:rsid w:val="3AF198B0"/>
    <w:rsid w:val="3B5DC06E"/>
    <w:rsid w:val="3C89DADE"/>
    <w:rsid w:val="3D06504C"/>
    <w:rsid w:val="3D2B0532"/>
    <w:rsid w:val="3D2B10D9"/>
    <w:rsid w:val="3D31D9DD"/>
    <w:rsid w:val="3EDD7876"/>
    <w:rsid w:val="3EEAAC0A"/>
    <w:rsid w:val="3F2617E0"/>
    <w:rsid w:val="3F369242"/>
    <w:rsid w:val="40B37CE7"/>
    <w:rsid w:val="421DDAA4"/>
    <w:rsid w:val="44CDEB68"/>
    <w:rsid w:val="44F97F4B"/>
    <w:rsid w:val="46B380AB"/>
    <w:rsid w:val="47232E06"/>
    <w:rsid w:val="473D51E3"/>
    <w:rsid w:val="482A9931"/>
    <w:rsid w:val="487A8706"/>
    <w:rsid w:val="48BC65D8"/>
    <w:rsid w:val="49E8C26D"/>
    <w:rsid w:val="4BAB5C3C"/>
    <w:rsid w:val="4BB27283"/>
    <w:rsid w:val="4DFAC0BB"/>
    <w:rsid w:val="4E4C39BB"/>
    <w:rsid w:val="4EC1F607"/>
    <w:rsid w:val="4F65691A"/>
    <w:rsid w:val="50B7E516"/>
    <w:rsid w:val="5287DB89"/>
    <w:rsid w:val="52C125B5"/>
    <w:rsid w:val="54152512"/>
    <w:rsid w:val="55C6F2D9"/>
    <w:rsid w:val="5735AE11"/>
    <w:rsid w:val="5977F00F"/>
    <w:rsid w:val="59BD7DD7"/>
    <w:rsid w:val="5A8A706F"/>
    <w:rsid w:val="5CC4D887"/>
    <w:rsid w:val="5D1A314F"/>
    <w:rsid w:val="5D342B77"/>
    <w:rsid w:val="5D7FE6F1"/>
    <w:rsid w:val="5F9DB849"/>
    <w:rsid w:val="60ACD4C7"/>
    <w:rsid w:val="60DAFF1E"/>
    <w:rsid w:val="62D57A11"/>
    <w:rsid w:val="631A1D29"/>
    <w:rsid w:val="6324DB8F"/>
    <w:rsid w:val="66E3576D"/>
    <w:rsid w:val="679CF9C4"/>
    <w:rsid w:val="68DABCE4"/>
    <w:rsid w:val="691904ED"/>
    <w:rsid w:val="69416496"/>
    <w:rsid w:val="6A868F47"/>
    <w:rsid w:val="6B6C2165"/>
    <w:rsid w:val="6DF97B8C"/>
    <w:rsid w:val="6E43026E"/>
    <w:rsid w:val="6E682DD7"/>
    <w:rsid w:val="6E6C3111"/>
    <w:rsid w:val="6FAFD06D"/>
    <w:rsid w:val="702F45B2"/>
    <w:rsid w:val="7035D633"/>
    <w:rsid w:val="70FECC8F"/>
    <w:rsid w:val="71624695"/>
    <w:rsid w:val="73715A7E"/>
    <w:rsid w:val="74D4A54A"/>
    <w:rsid w:val="75653935"/>
    <w:rsid w:val="758682AD"/>
    <w:rsid w:val="75E50E7E"/>
    <w:rsid w:val="76573C3B"/>
    <w:rsid w:val="7797090B"/>
    <w:rsid w:val="797126D0"/>
    <w:rsid w:val="79E5710C"/>
    <w:rsid w:val="7B4AC5CB"/>
    <w:rsid w:val="7BF6D1A6"/>
    <w:rsid w:val="7CC6A0E0"/>
    <w:rsid w:val="7E223E4C"/>
    <w:rsid w:val="7E520A26"/>
    <w:rsid w:val="7E6A9774"/>
    <w:rsid w:val="7EDE8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30993C"/>
  <w15:chartTrackingRefBased/>
  <w15:docId w15:val="{3242DC1E-6C99-48B5-8763-FB1F1F1BE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103D"/>
  </w:style>
  <w:style w:type="paragraph" w:styleId="Ttulo1">
    <w:name w:val="heading 1"/>
    <w:basedOn w:val="Normal"/>
    <w:next w:val="Normal"/>
    <w:link w:val="Ttulo1Carter"/>
    <w:uiPriority w:val="9"/>
    <w:qFormat/>
    <w:rsid w:val="00ED7A9F"/>
    <w:pPr>
      <w:shd w:val="clear" w:color="auto" w:fill="FFFFFF"/>
      <w:spacing w:after="0" w:line="240" w:lineRule="auto"/>
      <w:jc w:val="both"/>
      <w:outlineLvl w:val="0"/>
    </w:pPr>
    <w:rPr>
      <w:rFonts w:cstheme="minorHAnsi"/>
      <w:b/>
      <w:color w:val="FFC000" w:themeColor="accent4"/>
      <w:sz w:val="44"/>
    </w:rPr>
  </w:style>
  <w:style w:type="paragraph" w:styleId="Ttulo2">
    <w:name w:val="heading 2"/>
    <w:basedOn w:val="Normal"/>
    <w:next w:val="Normal"/>
    <w:link w:val="Ttulo2Carter"/>
    <w:uiPriority w:val="9"/>
    <w:unhideWhenUsed/>
    <w:qFormat/>
    <w:rsid w:val="00BE53D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ED7A9F"/>
    <w:rPr>
      <w:rFonts w:cstheme="minorHAnsi"/>
      <w:b/>
      <w:color w:val="FFC000" w:themeColor="accent4"/>
      <w:sz w:val="44"/>
      <w:shd w:val="clear" w:color="auto" w:fill="FFFFFF"/>
    </w:rPr>
  </w:style>
  <w:style w:type="paragraph" w:styleId="PargrafodaLista">
    <w:name w:val="List Paragraph"/>
    <w:basedOn w:val="Normal"/>
    <w:uiPriority w:val="34"/>
    <w:qFormat/>
    <w:rsid w:val="00E15A14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F65F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F65FBF"/>
  </w:style>
  <w:style w:type="paragraph" w:styleId="Rodap">
    <w:name w:val="footer"/>
    <w:basedOn w:val="Normal"/>
    <w:link w:val="RodapCarter"/>
    <w:uiPriority w:val="99"/>
    <w:unhideWhenUsed/>
    <w:rsid w:val="00F65F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F65FBF"/>
  </w:style>
  <w:style w:type="table" w:styleId="TabelacomGrelha">
    <w:name w:val="Table Grid"/>
    <w:basedOn w:val="Tabelanormal"/>
    <w:uiPriority w:val="39"/>
    <w:rsid w:val="003D68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Tipodeletrapredefinidodopargrafo"/>
    <w:uiPriority w:val="99"/>
    <w:semiHidden/>
    <w:unhideWhenUsed/>
    <w:rsid w:val="004F52AB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4F52AB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4F52AB"/>
    <w:rPr>
      <w:sz w:val="20"/>
      <w:szCs w:val="20"/>
      <w:lang w:val="en-GB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4F52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4F52AB"/>
    <w:rPr>
      <w:rFonts w:ascii="Segoe UI" w:hAnsi="Segoe UI" w:cs="Segoe UI"/>
      <w:sz w:val="18"/>
      <w:szCs w:val="18"/>
    </w:rPr>
  </w:style>
  <w:style w:type="paragraph" w:styleId="Cabealhodondice">
    <w:name w:val="TOC Heading"/>
    <w:basedOn w:val="Ttulo1"/>
    <w:next w:val="Normal"/>
    <w:uiPriority w:val="39"/>
    <w:unhideWhenUsed/>
    <w:qFormat/>
    <w:rsid w:val="00141DDA"/>
    <w:pPr>
      <w:keepNext/>
      <w:keepLines/>
      <w:shd w:val="clear" w:color="auto" w:fill="auto"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  <w:lang w:eastAsia="fr-FR"/>
    </w:rPr>
  </w:style>
  <w:style w:type="paragraph" w:styleId="ndice1">
    <w:name w:val="toc 1"/>
    <w:basedOn w:val="Normal"/>
    <w:next w:val="Normal"/>
    <w:autoRedefine/>
    <w:uiPriority w:val="39"/>
    <w:unhideWhenUsed/>
    <w:rsid w:val="00D10B9E"/>
    <w:pPr>
      <w:tabs>
        <w:tab w:val="right" w:leader="dot" w:pos="9016"/>
      </w:tabs>
      <w:spacing w:after="100"/>
    </w:pPr>
    <w:rPr>
      <w:b/>
      <w:bCs/>
      <w:noProof/>
      <w:sz w:val="24"/>
      <w:szCs w:val="24"/>
    </w:rPr>
  </w:style>
  <w:style w:type="character" w:styleId="Hiperligao">
    <w:name w:val="Hyperlink"/>
    <w:basedOn w:val="Tipodeletrapredefinidodopargrafo"/>
    <w:uiPriority w:val="99"/>
    <w:unhideWhenUsed/>
    <w:rsid w:val="00141DDA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D1D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BE53D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dice2">
    <w:name w:val="toc 2"/>
    <w:basedOn w:val="Normal"/>
    <w:next w:val="Normal"/>
    <w:autoRedefine/>
    <w:uiPriority w:val="39"/>
    <w:unhideWhenUsed/>
    <w:rsid w:val="00BE53DE"/>
    <w:pPr>
      <w:spacing w:after="100"/>
      <w:ind w:left="220"/>
    </w:p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2F47A6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2F47A6"/>
    <w:rPr>
      <w:b/>
      <w:bCs/>
      <w:sz w:val="20"/>
      <w:szCs w:val="20"/>
      <w:lang w:val="en-GB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390812"/>
    <w:pPr>
      <w:spacing w:after="0" w:line="240" w:lineRule="auto"/>
    </w:pPr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390812"/>
    <w:rPr>
      <w:sz w:val="20"/>
      <w:szCs w:val="20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390812"/>
    <w:rPr>
      <w:vertAlign w:val="superscript"/>
    </w:rPr>
  </w:style>
  <w:style w:type="paragraph" w:styleId="Reviso">
    <w:name w:val="Revision"/>
    <w:hidden/>
    <w:uiPriority w:val="99"/>
    <w:semiHidden/>
    <w:rsid w:val="00D275EF"/>
    <w:pPr>
      <w:spacing w:after="0" w:line="240" w:lineRule="auto"/>
    </w:pPr>
  </w:style>
  <w:style w:type="paragraph" w:customStyle="1" w:styleId="DIntertitre">
    <w:name w:val="D_Intertitre"/>
    <w:basedOn w:val="Normal"/>
    <w:next w:val="Normal"/>
    <w:uiPriority w:val="4"/>
    <w:qFormat/>
    <w:rsid w:val="00201FA0"/>
    <w:pPr>
      <w:spacing w:before="240" w:after="60" w:line="240" w:lineRule="auto"/>
    </w:pPr>
    <w:rPr>
      <w:rFonts w:ascii="Dacia Block" w:hAnsi="Dacia Block" w:cs="Dacia Block"/>
      <w:caps/>
      <w:color w:val="ED7D31" w:themeColor="accent2"/>
      <w:sz w:val="24"/>
    </w:rPr>
  </w:style>
  <w:style w:type="paragraph" w:customStyle="1" w:styleId="DNaturedudocument">
    <w:name w:val="D_Nature du document"/>
    <w:basedOn w:val="Normal"/>
    <w:next w:val="DDate"/>
    <w:qFormat/>
    <w:rsid w:val="009B73D7"/>
    <w:pPr>
      <w:spacing w:after="0" w:line="240" w:lineRule="auto"/>
      <w:jc w:val="right"/>
    </w:pPr>
    <w:rPr>
      <w:bCs/>
      <w:caps/>
      <w:color w:val="44546A" w:themeColor="text2"/>
      <w:sz w:val="24"/>
      <w:szCs w:val="30"/>
      <w:lang w:val="fr-FR"/>
    </w:rPr>
  </w:style>
  <w:style w:type="paragraph" w:customStyle="1" w:styleId="DDate">
    <w:name w:val="D_Date"/>
    <w:basedOn w:val="DNaturedudocument"/>
    <w:next w:val="Normal"/>
    <w:uiPriority w:val="1"/>
    <w:qFormat/>
    <w:rsid w:val="009B73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1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62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6678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3636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910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82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3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1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624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4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83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490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435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961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55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084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0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2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2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2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9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1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86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440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98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968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7575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90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10.jpeg"/><Relationship Id="rId3" Type="http://schemas.openxmlformats.org/officeDocument/2006/relationships/customXml" Target="../customXml/item3.xml"/><Relationship Id="rId21" Type="http://schemas.openxmlformats.org/officeDocument/2006/relationships/image" Target="media/image5.jpe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3.xml"/><Relationship Id="rId25" Type="http://schemas.openxmlformats.org/officeDocument/2006/relationships/image" Target="media/image9.jpeg"/><Relationship Id="rId33" Type="http://schemas.openxmlformats.org/officeDocument/2006/relationships/footer" Target="footer6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4.jpeg"/><Relationship Id="rId29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8.svg"/><Relationship Id="rId32" Type="http://schemas.openxmlformats.org/officeDocument/2006/relationships/header" Target="header6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7.png"/><Relationship Id="rId28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image" Target="media/image3.jpeg"/><Relationship Id="rId31" Type="http://schemas.openxmlformats.org/officeDocument/2006/relationships/footer" Target="foot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footer" Target="footer4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CE8431FB36D744BE77134160BBCE5F" ma:contentTypeVersion="16" ma:contentTypeDescription="Crée un document." ma:contentTypeScope="" ma:versionID="0fdabe57e0170467989a9bb7de3b934f">
  <xsd:schema xmlns:xsd="http://www.w3.org/2001/XMLSchema" xmlns:xs="http://www.w3.org/2001/XMLSchema" xmlns:p="http://schemas.microsoft.com/office/2006/metadata/properties" xmlns:ns2="a493041a-1d3b-4e6d-9d75-8bf64fdaaf30" xmlns:ns3="28f5639d-ef6c-4245-a38a-e303a4e41ea1" targetNamespace="http://schemas.microsoft.com/office/2006/metadata/properties" ma:root="true" ma:fieldsID="d055a9117ec53146b805e8c64a22eac4" ns2:_="" ns3:_="">
    <xsd:import namespace="a493041a-1d3b-4e6d-9d75-8bf64fdaaf30"/>
    <xsd:import namespace="28f5639d-ef6c-4245-a38a-e303a4e41e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93041a-1d3b-4e6d-9d75-8bf64fdaaf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2bbfa71a-d75e-4d15-90e8-ced09d00e4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f5639d-ef6c-4245-a38a-e303a4e41ea1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f8bb6f4-7cdc-43aa-9128-154144be37b8}" ma:internalName="TaxCatchAll" ma:showField="CatchAllData" ma:web="28f5639d-ef6c-4245-a38a-e303a4e41ea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8f5639d-ef6c-4245-a38a-e303a4e41ea1">
      <UserInfo>
        <DisplayName>ANDRE Aurelie</DisplayName>
        <AccountId>10</AccountId>
        <AccountType/>
      </UserInfo>
    </SharedWithUsers>
    <lcf76f155ced4ddcb4097134ff3c332f xmlns="a493041a-1d3b-4e6d-9d75-8bf64fdaaf30">
      <Terms xmlns="http://schemas.microsoft.com/office/infopath/2007/PartnerControls"/>
    </lcf76f155ced4ddcb4097134ff3c332f>
    <TaxCatchAll xmlns="28f5639d-ef6c-4245-a38a-e303a4e41ea1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5D94778-17AE-4A6F-8731-6ED0E4EE68F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B1623CB-1FA0-49E1-A41F-B239772F5D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93041a-1d3b-4e6d-9d75-8bf64fdaaf30"/>
    <ds:schemaRef ds:uri="28f5639d-ef6c-4245-a38a-e303a4e41e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1571A33-679B-4982-AC9D-A6B81584D773}">
  <ds:schemaRefs>
    <ds:schemaRef ds:uri="http://schemas.microsoft.com/office/2006/metadata/properties"/>
    <ds:schemaRef ds:uri="http://schemas.microsoft.com/office/infopath/2007/PartnerControls"/>
    <ds:schemaRef ds:uri="28f5639d-ef6c-4245-a38a-e303a4e41ea1"/>
    <ds:schemaRef ds:uri="a493041a-1d3b-4e6d-9d75-8bf64fdaaf30"/>
  </ds:schemaRefs>
</ds:datastoreItem>
</file>

<file path=customXml/itemProps4.xml><?xml version="1.0" encoding="utf-8"?>
<ds:datastoreItem xmlns:ds="http://schemas.openxmlformats.org/officeDocument/2006/customXml" ds:itemID="{ECDB4816-A8E1-477F-887F-94A98EB10B4F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7f30fc12-c89a-4829-a476-5bf9e2086332}" enabled="1" method="Privileged" siteId="{d6b0bbee-7cd9-4d60-bce6-4a67b543e2ae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1590</Words>
  <Characters>8592</Characters>
  <Application>Microsoft Office Word</Application>
  <DocSecurity>0</DocSecurity>
  <Lines>71</Lines>
  <Paragraphs>20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10162</CharactersWithSpaces>
  <SharedDoc>false</SharedDoc>
  <HLinks>
    <vt:vector size="54" baseType="variant">
      <vt:variant>
        <vt:i4>1900605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_Toc121995449</vt:lpwstr>
      </vt:variant>
      <vt:variant>
        <vt:i4>1900605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_Toc121995448</vt:lpwstr>
      </vt:variant>
      <vt:variant>
        <vt:i4>1900605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_Toc121995447</vt:lpwstr>
      </vt:variant>
      <vt:variant>
        <vt:i4>1900605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_Toc121995446</vt:lpwstr>
      </vt:variant>
      <vt:variant>
        <vt:i4>1900605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_Toc121995445</vt:lpwstr>
      </vt:variant>
      <vt:variant>
        <vt:i4>1900605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_Toc121995444</vt:lpwstr>
      </vt:variant>
      <vt:variant>
        <vt:i4>1900605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_Toc121995443</vt:lpwstr>
      </vt:variant>
      <vt:variant>
        <vt:i4>1900605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_Toc121995442</vt:lpwstr>
      </vt:variant>
      <vt:variant>
        <vt:i4>1900605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_Toc121995441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AUDEBERT Thomas</dc:creator>
  <cp:keywords/>
  <dc:description/>
  <cp:lastModifiedBy>PESSOA Pedro</cp:lastModifiedBy>
  <cp:revision>6</cp:revision>
  <cp:lastPrinted>2023-02-07T12:06:00Z</cp:lastPrinted>
  <dcterms:created xsi:type="dcterms:W3CDTF">2023-02-21T15:48:00Z</dcterms:created>
  <dcterms:modified xsi:type="dcterms:W3CDTF">2023-02-22T13:51:00Z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0x010100B5CE8431FB36D744BE77134160BBCE5F</vt:lpwstr>
  </property>
  <property fmtid="{D5CDD505-2E9C-101B-9397-08002B2CF9AE}" pid="3" name="MSIP_Label_7f30fc12-c89a-4829-a476-5bf9e2086332_Enabled">
    <vt:lpwstr>true</vt:lpwstr>
  </property>
  <property fmtid="{D5CDD505-2E9C-101B-9397-08002B2CF9AE}" pid="4" name="MSIP_Label_7f30fc12-c89a-4829-a476-5bf9e2086332_SetDate">
    <vt:lpwstr>2019-12-19T13:15:09Z</vt:lpwstr>
  </property>
  <property fmtid="{D5CDD505-2E9C-101B-9397-08002B2CF9AE}" pid="5" name="MSIP_Label_7f30fc12-c89a-4829-a476-5bf9e2086332_Method">
    <vt:lpwstr>Privileged</vt:lpwstr>
  </property>
  <property fmtid="{D5CDD505-2E9C-101B-9397-08002B2CF9AE}" pid="6" name="MSIP_Label_7f30fc12-c89a-4829-a476-5bf9e2086332_Name">
    <vt:lpwstr>Not protected (Anyone)_0</vt:lpwstr>
  </property>
  <property fmtid="{D5CDD505-2E9C-101B-9397-08002B2CF9AE}" pid="7" name="MSIP_Label_7f30fc12-c89a-4829-a476-5bf9e2086332_SiteId">
    <vt:lpwstr>d6b0bbee-7cd9-4d60-bce6-4a67b543e2ae</vt:lpwstr>
  </property>
  <property fmtid="{D5CDD505-2E9C-101B-9397-08002B2CF9AE}" pid="8" name="MSIP_Label_7f30fc12-c89a-4829-a476-5bf9e2086332_ActionId">
    <vt:lpwstr>5cdbcfab-3aac-4911-9263-00005021ea22</vt:lpwstr>
  </property>
  <property fmtid="{D5CDD505-2E9C-101B-9397-08002B2CF9AE}" pid="9" name="MSIP_Label_7f30fc12-c89a-4829-a476-5bf9e2086332_ContentBits">
    <vt:lpwstr>0</vt:lpwstr>
  </property>
</Properties>
</file>